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40F5" w14:textId="77777777" w:rsidR="00F9320A" w:rsidRDefault="00F9320A" w:rsidP="009D3A00">
      <w:pPr>
        <w:spacing w:beforeLines="1" w:before="2" w:afterLines="1" w:after="2"/>
        <w:jc w:val="center"/>
        <w:outlineLvl w:val="0"/>
        <w:rPr>
          <w:rFonts w:ascii="Century Gothic" w:hAnsi="Century Gothic" w:cs="Times New Roman"/>
          <w:b/>
          <w:sz w:val="22"/>
          <w:szCs w:val="18"/>
        </w:rPr>
      </w:pPr>
      <w:r w:rsidRPr="00F9320A">
        <w:rPr>
          <w:rFonts w:ascii="Century Gothic" w:hAnsi="Century Gothic" w:cs="Times New Roman"/>
          <w:b/>
          <w:noProof/>
          <w:sz w:val="22"/>
          <w:szCs w:val="18"/>
          <w:lang w:val="en-US"/>
        </w:rPr>
        <w:drawing>
          <wp:inline distT="0" distB="0" distL="0" distR="0" wp14:anchorId="684B0942" wp14:editId="21AF1660">
            <wp:extent cx="974302" cy="1287104"/>
            <wp:effectExtent l="25400" t="0" r="0" b="0"/>
            <wp:docPr id="1" name="Picture 1" descr="Macintosh HD:Users:franknewman:Desktop:Business:Logo:C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newman:Desktop:Business:Logo:CSaSLogo.jpg"/>
                    <pic:cNvPicPr>
                      <a:picLocks noChangeAspect="1" noChangeArrowheads="1"/>
                    </pic:cNvPicPr>
                  </pic:nvPicPr>
                  <pic:blipFill>
                    <a:blip r:embed="rId5"/>
                    <a:srcRect/>
                    <a:stretch>
                      <a:fillRect/>
                    </a:stretch>
                  </pic:blipFill>
                  <pic:spPr bwMode="auto">
                    <a:xfrm>
                      <a:off x="0" y="0"/>
                      <a:ext cx="977692" cy="1291582"/>
                    </a:xfrm>
                    <a:prstGeom prst="rect">
                      <a:avLst/>
                    </a:prstGeom>
                    <a:noFill/>
                    <a:ln w="9525">
                      <a:noFill/>
                      <a:miter lim="800000"/>
                      <a:headEnd/>
                      <a:tailEnd/>
                    </a:ln>
                  </pic:spPr>
                </pic:pic>
              </a:graphicData>
            </a:graphic>
          </wp:inline>
        </w:drawing>
      </w:r>
    </w:p>
    <w:p w14:paraId="595CBC9C" w14:textId="77777777" w:rsidR="00F9320A" w:rsidRDefault="00F9320A" w:rsidP="009D3A00">
      <w:pPr>
        <w:spacing w:beforeLines="1" w:before="2" w:afterLines="1" w:after="2"/>
        <w:jc w:val="center"/>
        <w:outlineLvl w:val="0"/>
        <w:rPr>
          <w:rFonts w:ascii="Century Gothic" w:hAnsi="Century Gothic" w:cs="Times New Roman"/>
          <w:b/>
          <w:sz w:val="22"/>
          <w:szCs w:val="18"/>
        </w:rPr>
      </w:pPr>
    </w:p>
    <w:p w14:paraId="55BCA30F" w14:textId="77777777" w:rsidR="00F9320A" w:rsidRDefault="00F9320A" w:rsidP="009D3A00">
      <w:pPr>
        <w:spacing w:beforeLines="1" w:before="2" w:afterLines="1" w:after="2"/>
        <w:jc w:val="center"/>
        <w:outlineLvl w:val="0"/>
        <w:rPr>
          <w:rFonts w:ascii="Century Gothic" w:hAnsi="Century Gothic" w:cs="Times New Roman"/>
          <w:b/>
          <w:sz w:val="22"/>
          <w:szCs w:val="18"/>
        </w:rPr>
      </w:pPr>
    </w:p>
    <w:p w14:paraId="40C84FFD" w14:textId="77777777" w:rsidR="00F9320A" w:rsidRPr="00FE21D8" w:rsidRDefault="00FE21D8" w:rsidP="009D3A00">
      <w:pPr>
        <w:spacing w:beforeLines="1" w:before="2" w:afterLines="1" w:after="2"/>
        <w:jc w:val="center"/>
        <w:outlineLvl w:val="0"/>
        <w:rPr>
          <w:rFonts w:ascii="Century Gothic" w:hAnsi="Century Gothic" w:cs="Times New Roman"/>
          <w:color w:val="3366FF"/>
          <w:sz w:val="36"/>
          <w:szCs w:val="18"/>
        </w:rPr>
      </w:pPr>
      <w:r w:rsidRPr="00FE21D8">
        <w:rPr>
          <w:rFonts w:ascii="Century Gothic" w:hAnsi="Century Gothic" w:cs="Times New Roman"/>
          <w:color w:val="3366FF"/>
          <w:sz w:val="36"/>
          <w:szCs w:val="18"/>
        </w:rPr>
        <w:t>Holistic Wellness Centre</w:t>
      </w:r>
    </w:p>
    <w:p w14:paraId="5FB17912" w14:textId="77777777" w:rsidR="00FE21D8" w:rsidRDefault="00FE21D8" w:rsidP="009D3A00">
      <w:pPr>
        <w:spacing w:beforeLines="1" w:before="2" w:afterLines="1" w:after="2"/>
        <w:jc w:val="center"/>
        <w:outlineLvl w:val="0"/>
        <w:rPr>
          <w:rFonts w:ascii="Century Gothic" w:hAnsi="Century Gothic" w:cs="Times New Roman"/>
          <w:b/>
          <w:sz w:val="28"/>
          <w:szCs w:val="18"/>
        </w:rPr>
      </w:pPr>
    </w:p>
    <w:p w14:paraId="367E916A" w14:textId="77777777" w:rsidR="0063418B" w:rsidRDefault="0063418B" w:rsidP="009D3A00">
      <w:pPr>
        <w:spacing w:beforeLines="1" w:before="2" w:afterLines="1" w:after="2"/>
        <w:jc w:val="center"/>
        <w:outlineLvl w:val="0"/>
        <w:rPr>
          <w:rFonts w:ascii="Century Gothic" w:hAnsi="Century Gothic" w:cs="Times New Roman"/>
          <w:b/>
          <w:sz w:val="28"/>
          <w:szCs w:val="18"/>
        </w:rPr>
      </w:pPr>
      <w:r>
        <w:rPr>
          <w:rFonts w:ascii="Century Gothic" w:hAnsi="Century Gothic" w:cs="Times New Roman"/>
          <w:b/>
          <w:sz w:val="28"/>
          <w:szCs w:val="18"/>
        </w:rPr>
        <w:t xml:space="preserve">Touch for Health </w:t>
      </w:r>
      <w:r w:rsidR="00FE21D8">
        <w:rPr>
          <w:rFonts w:ascii="Century Gothic" w:hAnsi="Century Gothic" w:cs="Times New Roman"/>
          <w:b/>
          <w:sz w:val="28"/>
          <w:szCs w:val="18"/>
        </w:rPr>
        <w:t xml:space="preserve">Kinesiology </w:t>
      </w:r>
      <w:r>
        <w:rPr>
          <w:rFonts w:ascii="Century Gothic" w:hAnsi="Century Gothic" w:cs="Times New Roman"/>
          <w:b/>
          <w:sz w:val="28"/>
          <w:szCs w:val="18"/>
        </w:rPr>
        <w:t>Courses</w:t>
      </w:r>
    </w:p>
    <w:p w14:paraId="309D5C3C" w14:textId="77777777" w:rsidR="00D40F17" w:rsidRPr="00F9320A" w:rsidRDefault="00D40F17" w:rsidP="009D3A00">
      <w:pPr>
        <w:spacing w:beforeLines="1" w:before="2" w:afterLines="1" w:after="2"/>
        <w:jc w:val="center"/>
        <w:outlineLvl w:val="0"/>
        <w:rPr>
          <w:rFonts w:ascii="Century Gothic" w:hAnsi="Century Gothic" w:cs="Times New Roman"/>
          <w:b/>
          <w:sz w:val="28"/>
          <w:szCs w:val="18"/>
        </w:rPr>
      </w:pPr>
    </w:p>
    <w:p w14:paraId="1FE843A3" w14:textId="77777777" w:rsidR="00D40F17" w:rsidRPr="00D40F17" w:rsidRDefault="00D40F17" w:rsidP="009D3A00">
      <w:pPr>
        <w:spacing w:beforeLines="1" w:before="2" w:afterLines="1" w:after="2"/>
        <w:rPr>
          <w:rFonts w:ascii="Century Gothic" w:hAnsi="Century Gothic" w:cs="Times New Roman"/>
          <w:sz w:val="22"/>
          <w:szCs w:val="18"/>
        </w:rPr>
      </w:pPr>
    </w:p>
    <w:p w14:paraId="2C7795E3" w14:textId="77777777" w:rsidR="00D40F17" w:rsidRPr="008F70BD" w:rsidRDefault="00D40F17" w:rsidP="009D3A00">
      <w:p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 xml:space="preserve">The </w:t>
      </w:r>
      <w:r w:rsidR="00E3159C" w:rsidRPr="008F70BD">
        <w:rPr>
          <w:rFonts w:ascii="Century Gothic" w:hAnsi="Century Gothic" w:cs="Times New Roman"/>
          <w:sz w:val="20"/>
          <w:szCs w:val="18"/>
        </w:rPr>
        <w:t xml:space="preserve">Holistic Wellness Centre </w:t>
      </w:r>
      <w:r w:rsidRPr="008F70BD">
        <w:rPr>
          <w:rFonts w:ascii="Century Gothic" w:hAnsi="Century Gothic" w:cs="Times New Roman"/>
          <w:sz w:val="20"/>
          <w:szCs w:val="18"/>
        </w:rPr>
        <w:t>offers Touch for Health</w:t>
      </w:r>
      <w:r w:rsidR="00600DF2" w:rsidRPr="008F70BD">
        <w:rPr>
          <w:rFonts w:ascii="Century Gothic" w:hAnsi="Century Gothic" w:cs="Times New Roman"/>
          <w:sz w:val="20"/>
          <w:szCs w:val="18"/>
        </w:rPr>
        <w:t xml:space="preserve"> (TFH)</w:t>
      </w:r>
      <w:r w:rsidRPr="008F70BD">
        <w:rPr>
          <w:rFonts w:ascii="Century Gothic" w:hAnsi="Century Gothic" w:cs="Times New Roman"/>
          <w:sz w:val="20"/>
          <w:szCs w:val="18"/>
        </w:rPr>
        <w:t xml:space="preserve"> courses for anyone who is interested in learning how to use ki</w:t>
      </w:r>
      <w:r w:rsidR="00377F67" w:rsidRPr="008F70BD">
        <w:rPr>
          <w:rFonts w:ascii="Century Gothic" w:hAnsi="Century Gothic" w:cs="Times New Roman"/>
          <w:sz w:val="20"/>
          <w:szCs w:val="18"/>
        </w:rPr>
        <w:t>nesiology in their life to achieve a life of wellbeing and vitality.</w:t>
      </w:r>
      <w:r w:rsidRPr="008F70BD">
        <w:rPr>
          <w:rFonts w:ascii="Century Gothic" w:hAnsi="Century Gothic" w:cs="Times New Roman"/>
          <w:sz w:val="20"/>
          <w:szCs w:val="18"/>
        </w:rPr>
        <w:t xml:space="preserve">  </w:t>
      </w:r>
      <w:r w:rsidR="00600DF2" w:rsidRPr="008F70BD">
        <w:rPr>
          <w:rFonts w:ascii="Century Gothic" w:hAnsi="Century Gothic" w:cs="Times New Roman"/>
          <w:sz w:val="20"/>
          <w:szCs w:val="18"/>
        </w:rPr>
        <w:t xml:space="preserve">We offer the individual TFH modules as TFH 1- 4 or as a Certificate in Touch For Health </w:t>
      </w:r>
      <w:r w:rsidR="00E55A4A" w:rsidRPr="008F70BD">
        <w:rPr>
          <w:rFonts w:ascii="Century Gothic" w:hAnsi="Century Gothic" w:cs="Times New Roman"/>
          <w:sz w:val="20"/>
          <w:szCs w:val="18"/>
        </w:rPr>
        <w:t>Synthesis that encompasses all 4 levels.</w:t>
      </w:r>
    </w:p>
    <w:p w14:paraId="02BDFEDC" w14:textId="77777777" w:rsidR="00D40F17" w:rsidRPr="008F70BD" w:rsidRDefault="00D40F17" w:rsidP="009D3A00">
      <w:pPr>
        <w:spacing w:beforeLines="1" w:before="2" w:afterLines="1" w:after="2"/>
        <w:rPr>
          <w:rFonts w:ascii="Century Gothic" w:hAnsi="Century Gothic" w:cs="Times New Roman"/>
          <w:sz w:val="20"/>
          <w:szCs w:val="18"/>
        </w:rPr>
      </w:pPr>
    </w:p>
    <w:p w14:paraId="4DE6E5C9" w14:textId="77777777" w:rsidR="00600DF2" w:rsidRPr="008F70BD" w:rsidRDefault="00D40F17" w:rsidP="009D3A00">
      <w:pPr>
        <w:spacing w:beforeLines="1" w:before="2" w:afterLines="1" w:after="2"/>
        <w:rPr>
          <w:rFonts w:ascii="Century Gothic" w:hAnsi="Century Gothic" w:cs="Times New Roman"/>
          <w:sz w:val="20"/>
          <w:szCs w:val="18"/>
        </w:rPr>
      </w:pPr>
      <w:r w:rsidRPr="008F70BD">
        <w:rPr>
          <w:rFonts w:ascii="Century Gothic" w:hAnsi="Century Gothic" w:cs="Times New Roman"/>
          <w:bCs/>
          <w:sz w:val="20"/>
          <w:szCs w:val="18"/>
        </w:rPr>
        <w:t>Certificate in Touch For Health</w:t>
      </w:r>
      <w:r w:rsidR="004048E6" w:rsidRPr="008F70BD">
        <w:rPr>
          <w:rFonts w:ascii="Century Gothic" w:hAnsi="Century Gothic" w:cs="Times New Roman"/>
          <w:bCs/>
          <w:sz w:val="20"/>
          <w:szCs w:val="18"/>
        </w:rPr>
        <w:t xml:space="preserve"> Synthesis </w:t>
      </w:r>
      <w:r w:rsidRPr="008F70BD">
        <w:rPr>
          <w:rFonts w:ascii="Century Gothic" w:hAnsi="Century Gothic" w:cs="Times New Roman"/>
          <w:sz w:val="20"/>
          <w:szCs w:val="18"/>
        </w:rPr>
        <w:t xml:space="preserve">is accredited with the </w:t>
      </w:r>
      <w:r w:rsidRPr="008F70BD">
        <w:rPr>
          <w:rFonts w:ascii="Century Gothic" w:hAnsi="Century Gothic" w:cs="Times New Roman"/>
          <w:bCs/>
          <w:sz w:val="20"/>
          <w:szCs w:val="18"/>
        </w:rPr>
        <w:t>International Kinesiology College (IKC) and</w:t>
      </w:r>
      <w:r w:rsidRPr="008F70BD">
        <w:rPr>
          <w:rFonts w:ascii="Century Gothic" w:hAnsi="Century Gothic" w:cs="Times New Roman"/>
          <w:sz w:val="20"/>
          <w:szCs w:val="18"/>
        </w:rPr>
        <w:t xml:space="preserve"> endorsed in over 60 countries worldwide. </w:t>
      </w:r>
      <w:r w:rsidR="00600DF2" w:rsidRPr="008F70BD">
        <w:rPr>
          <w:rFonts w:ascii="Century Gothic" w:hAnsi="Century Gothic" w:cs="Times New Roman"/>
          <w:sz w:val="20"/>
          <w:szCs w:val="18"/>
        </w:rPr>
        <w:t>I</w:t>
      </w:r>
      <w:r w:rsidRPr="008F70BD">
        <w:rPr>
          <w:rFonts w:ascii="Century Gothic" w:hAnsi="Century Gothic" w:cs="Times New Roman"/>
          <w:sz w:val="20"/>
          <w:szCs w:val="18"/>
        </w:rPr>
        <w:t xml:space="preserve">t is the most widely recognised of all kinesiology modalities and serves as foundation and grass roots training to professional and practitioner training in kinesiology. </w:t>
      </w:r>
    </w:p>
    <w:p w14:paraId="2E0A1BC7" w14:textId="77777777" w:rsidR="00600DF2" w:rsidRPr="008F70BD" w:rsidRDefault="00600DF2" w:rsidP="009D3A00">
      <w:pPr>
        <w:spacing w:beforeLines="1" w:before="2" w:afterLines="1" w:after="2"/>
        <w:rPr>
          <w:rFonts w:ascii="Century Gothic" w:hAnsi="Century Gothic" w:cs="Times New Roman"/>
          <w:sz w:val="20"/>
          <w:szCs w:val="18"/>
        </w:rPr>
      </w:pPr>
    </w:p>
    <w:p w14:paraId="54D85DE9" w14:textId="77777777" w:rsidR="008F70BD" w:rsidRDefault="008F70BD" w:rsidP="009D3A00">
      <w:pPr>
        <w:spacing w:beforeLines="1" w:before="2" w:afterLines="1" w:after="2"/>
        <w:rPr>
          <w:rFonts w:ascii="Century Gothic" w:hAnsi="Century Gothic" w:cs="Times New Roman"/>
          <w:b/>
          <w:sz w:val="20"/>
          <w:szCs w:val="18"/>
        </w:rPr>
      </w:pPr>
    </w:p>
    <w:p w14:paraId="0B978B77" w14:textId="77777777" w:rsidR="00377F67" w:rsidRPr="008F70BD" w:rsidRDefault="00377F67" w:rsidP="009D3A00">
      <w:pPr>
        <w:spacing w:beforeLines="1" w:before="2" w:afterLines="1" w:after="2"/>
        <w:rPr>
          <w:rFonts w:ascii="Century Gothic" w:hAnsi="Century Gothic" w:cs="Times New Roman"/>
          <w:b/>
          <w:sz w:val="20"/>
          <w:szCs w:val="18"/>
        </w:rPr>
      </w:pPr>
      <w:r w:rsidRPr="008F70BD">
        <w:rPr>
          <w:rFonts w:ascii="Century Gothic" w:hAnsi="Century Gothic" w:cs="Times New Roman"/>
          <w:b/>
          <w:sz w:val="20"/>
          <w:szCs w:val="18"/>
        </w:rPr>
        <w:t xml:space="preserve">What is </w:t>
      </w:r>
      <w:r w:rsidR="00D40F17" w:rsidRPr="008F70BD">
        <w:rPr>
          <w:rFonts w:ascii="Century Gothic" w:hAnsi="Century Gothic" w:cs="Times New Roman"/>
          <w:b/>
          <w:sz w:val="20"/>
          <w:szCs w:val="18"/>
        </w:rPr>
        <w:t>Touch For Health Kinesiology</w:t>
      </w:r>
      <w:r w:rsidRPr="008F70BD">
        <w:rPr>
          <w:rFonts w:ascii="Century Gothic" w:hAnsi="Century Gothic" w:cs="Times New Roman"/>
          <w:b/>
          <w:sz w:val="20"/>
          <w:szCs w:val="18"/>
        </w:rPr>
        <w:t>?</w:t>
      </w:r>
    </w:p>
    <w:p w14:paraId="4FCE0336" w14:textId="77777777" w:rsidR="00377F67" w:rsidRPr="008F70BD" w:rsidRDefault="00377F67" w:rsidP="009D3A00">
      <w:pPr>
        <w:pStyle w:val="ListParagraph"/>
        <w:numPr>
          <w:ilvl w:val="0"/>
          <w:numId w:val="1"/>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 xml:space="preserve">It is </w:t>
      </w:r>
      <w:r w:rsidR="00D40F17" w:rsidRPr="008F70BD">
        <w:rPr>
          <w:rFonts w:ascii="Century Gothic" w:hAnsi="Century Gothic" w:cs="Times New Roman"/>
          <w:sz w:val="20"/>
          <w:szCs w:val="18"/>
        </w:rPr>
        <w:t xml:space="preserve">a system of natural health care which combines muscle monitoring with the principles of Chinese medicine to assess energy and body function, applying a range of gentle, yet powerful healing techniques to improve health, wellbeing and vitality. </w:t>
      </w:r>
    </w:p>
    <w:p w14:paraId="2D5E0430" w14:textId="77777777" w:rsidR="00377F67" w:rsidRPr="008F70BD" w:rsidRDefault="00377F67" w:rsidP="009D3A00">
      <w:pPr>
        <w:pStyle w:val="ListParagraph"/>
        <w:numPr>
          <w:ilvl w:val="0"/>
          <w:numId w:val="1"/>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It</w:t>
      </w:r>
      <w:r w:rsidR="00D40F17" w:rsidRPr="008F70BD">
        <w:rPr>
          <w:rFonts w:ascii="Century Gothic" w:hAnsi="Century Gothic" w:cs="Times New Roman"/>
          <w:sz w:val="20"/>
          <w:szCs w:val="18"/>
        </w:rPr>
        <w:t xml:space="preserve"> addresses the structural, nutritional and emotional stresses common in everyday life. </w:t>
      </w:r>
    </w:p>
    <w:p w14:paraId="0AD3698D" w14:textId="77777777" w:rsidR="005A657E" w:rsidRPr="008F70BD" w:rsidRDefault="00D40F17" w:rsidP="009D3A00">
      <w:pPr>
        <w:pStyle w:val="ListParagraph"/>
        <w:numPr>
          <w:ilvl w:val="0"/>
          <w:numId w:val="1"/>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 xml:space="preserve">Touch for Health techniques involves skills researched from modern chiropractic, naturopathy, osteopathy and ancient Chinese acupuncture. </w:t>
      </w:r>
    </w:p>
    <w:p w14:paraId="6B84FDF8" w14:textId="77777777" w:rsidR="00377F67" w:rsidRPr="008F70BD" w:rsidRDefault="00377F67" w:rsidP="009D3A00">
      <w:pPr>
        <w:pStyle w:val="ListParagraph"/>
        <w:numPr>
          <w:ilvl w:val="0"/>
          <w:numId w:val="1"/>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 xml:space="preserve">It </w:t>
      </w:r>
      <w:r w:rsidR="00D40F17" w:rsidRPr="008F70BD">
        <w:rPr>
          <w:rFonts w:ascii="Century Gothic" w:hAnsi="Century Gothic" w:cs="Times New Roman"/>
          <w:sz w:val="20"/>
          <w:szCs w:val="18"/>
        </w:rPr>
        <w:t xml:space="preserve">uses the muscles </w:t>
      </w:r>
      <w:r w:rsidR="00B27DD4">
        <w:rPr>
          <w:rFonts w:ascii="Century Gothic" w:hAnsi="Century Gothic" w:cs="Times New Roman"/>
          <w:sz w:val="20"/>
          <w:szCs w:val="18"/>
        </w:rPr>
        <w:t xml:space="preserve">in the body </w:t>
      </w:r>
      <w:r w:rsidR="00D40F17" w:rsidRPr="008F70BD">
        <w:rPr>
          <w:rFonts w:ascii="Century Gothic" w:hAnsi="Century Gothic" w:cs="Times New Roman"/>
          <w:sz w:val="20"/>
          <w:szCs w:val="18"/>
        </w:rPr>
        <w:t>as a bio</w:t>
      </w:r>
      <w:r w:rsidR="00D40F17" w:rsidRPr="008F70BD">
        <w:rPr>
          <w:rFonts w:ascii="Century Gothic" w:hAnsi="Century Gothic" w:cs="Times New Roman"/>
          <w:sz w:val="20"/>
          <w:szCs w:val="18"/>
        </w:rPr>
        <w:softHyphen/>
      </w:r>
      <w:r w:rsidR="00D40F17" w:rsidRPr="008F70BD">
        <w:rPr>
          <w:rFonts w:ascii="Candara" w:hAnsi="Candara" w:cs="Times New Roman"/>
          <w:sz w:val="20"/>
          <w:szCs w:val="18"/>
        </w:rPr>
        <w:t>‐</w:t>
      </w:r>
      <w:r w:rsidR="00D40F17" w:rsidRPr="008F70BD">
        <w:rPr>
          <w:rFonts w:ascii="Century Gothic" w:hAnsi="Century Gothic" w:cs="Times New Roman"/>
          <w:sz w:val="20"/>
          <w:szCs w:val="18"/>
        </w:rPr>
        <w:t xml:space="preserve">feedback mechanism. </w:t>
      </w:r>
    </w:p>
    <w:p w14:paraId="680FF253" w14:textId="77777777" w:rsidR="005A657E" w:rsidRPr="008F70BD" w:rsidRDefault="00377F67" w:rsidP="009D3A00">
      <w:pPr>
        <w:pStyle w:val="ListParagraph"/>
        <w:numPr>
          <w:ilvl w:val="0"/>
          <w:numId w:val="1"/>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It is a great</w:t>
      </w:r>
      <w:r w:rsidR="00D40F17" w:rsidRPr="008F70BD">
        <w:rPr>
          <w:rFonts w:ascii="Century Gothic" w:hAnsi="Century Gothic" w:cs="Times New Roman"/>
          <w:sz w:val="20"/>
          <w:szCs w:val="18"/>
        </w:rPr>
        <w:t xml:space="preserve"> tool that works at the connection between mind and body, using the electromagnetic energy system called meridians, which are the interface between the physical and subtle energy bodies. Raising energy through the acupuncture meridian system allows the person to feel positive health benefits, encouraging the natural processes of the body to enhance health and vitality. </w:t>
      </w:r>
    </w:p>
    <w:p w14:paraId="46D05542" w14:textId="77777777" w:rsidR="00D40F17" w:rsidRPr="008F70BD" w:rsidRDefault="00D40F17" w:rsidP="009D3A00">
      <w:pPr>
        <w:spacing w:beforeLines="1" w:before="2" w:afterLines="1" w:after="2"/>
        <w:rPr>
          <w:rFonts w:ascii="Century Gothic" w:hAnsi="Century Gothic" w:cs="Times New Roman"/>
          <w:sz w:val="20"/>
          <w:szCs w:val="20"/>
        </w:rPr>
      </w:pPr>
    </w:p>
    <w:p w14:paraId="4163AF86" w14:textId="77777777" w:rsidR="00CE27C1" w:rsidRDefault="00CE27C1" w:rsidP="009D3A00">
      <w:pPr>
        <w:spacing w:beforeLines="1" w:before="2" w:afterLines="1" w:after="2"/>
        <w:rPr>
          <w:rFonts w:ascii="Century Gothic" w:hAnsi="Century Gothic" w:cs="Times New Roman"/>
          <w:sz w:val="20"/>
          <w:szCs w:val="18"/>
        </w:rPr>
      </w:pPr>
    </w:p>
    <w:p w14:paraId="28518CC2" w14:textId="77777777" w:rsidR="00220A48" w:rsidRDefault="00377F67" w:rsidP="009D3A00">
      <w:p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You will receive a certificate a</w:t>
      </w:r>
      <w:r w:rsidR="00D40F17" w:rsidRPr="008F70BD">
        <w:rPr>
          <w:rFonts w:ascii="Century Gothic" w:hAnsi="Century Gothic" w:cs="Times New Roman"/>
          <w:sz w:val="20"/>
          <w:szCs w:val="18"/>
        </w:rPr>
        <w:t xml:space="preserve">t the completion of </w:t>
      </w:r>
      <w:r w:rsidR="00700935">
        <w:rPr>
          <w:rFonts w:ascii="Century Gothic" w:hAnsi="Century Gothic" w:cs="Times New Roman"/>
          <w:sz w:val="20"/>
          <w:szCs w:val="18"/>
        </w:rPr>
        <w:t>each TFH level or</w:t>
      </w:r>
      <w:r w:rsidRPr="008F70BD">
        <w:rPr>
          <w:rFonts w:ascii="Century Gothic" w:hAnsi="Century Gothic" w:cs="Times New Roman"/>
          <w:sz w:val="20"/>
          <w:szCs w:val="18"/>
        </w:rPr>
        <w:t xml:space="preserve"> a </w:t>
      </w:r>
      <w:r w:rsidR="00D40F17" w:rsidRPr="008F70BD">
        <w:rPr>
          <w:rFonts w:ascii="Century Gothic" w:hAnsi="Century Gothic" w:cs="Times New Roman"/>
          <w:sz w:val="20"/>
          <w:szCs w:val="18"/>
        </w:rPr>
        <w:t>Certi</w:t>
      </w:r>
      <w:r w:rsidRPr="008F70BD">
        <w:rPr>
          <w:rFonts w:ascii="Century Gothic" w:hAnsi="Century Gothic" w:cs="Times New Roman"/>
          <w:sz w:val="20"/>
          <w:szCs w:val="18"/>
        </w:rPr>
        <w:t xml:space="preserve">ficate in Touch For Health </w:t>
      </w:r>
      <w:r w:rsidR="00E55A4A" w:rsidRPr="008F70BD">
        <w:rPr>
          <w:rFonts w:ascii="Century Gothic" w:hAnsi="Century Gothic" w:cs="Times New Roman"/>
          <w:sz w:val="20"/>
          <w:szCs w:val="18"/>
        </w:rPr>
        <w:t>Synthesis</w:t>
      </w:r>
      <w:r w:rsidRPr="008F70BD">
        <w:rPr>
          <w:rFonts w:ascii="Century Gothic" w:hAnsi="Century Gothic" w:cs="Times New Roman"/>
          <w:sz w:val="20"/>
          <w:szCs w:val="18"/>
        </w:rPr>
        <w:t xml:space="preserve"> on completion of TFH 1 – 4.</w:t>
      </w:r>
      <w:r w:rsidR="00D40F17" w:rsidRPr="008F70BD">
        <w:rPr>
          <w:rFonts w:ascii="Century Gothic" w:hAnsi="Century Gothic" w:cs="Times New Roman"/>
          <w:sz w:val="20"/>
          <w:szCs w:val="18"/>
        </w:rPr>
        <w:t xml:space="preserve"> </w:t>
      </w:r>
      <w:r w:rsidRPr="008F70BD">
        <w:rPr>
          <w:rFonts w:ascii="Century Gothic" w:hAnsi="Century Gothic" w:cs="Times New Roman"/>
          <w:sz w:val="20"/>
          <w:szCs w:val="18"/>
        </w:rPr>
        <w:t xml:space="preserve">These certificates are issued by </w:t>
      </w:r>
      <w:r w:rsidR="00D40F17" w:rsidRPr="008F70BD">
        <w:rPr>
          <w:rFonts w:ascii="Century Gothic" w:hAnsi="Century Gothic" w:cs="Times New Roman"/>
          <w:sz w:val="20"/>
          <w:szCs w:val="18"/>
        </w:rPr>
        <w:t xml:space="preserve">the IKC and </w:t>
      </w:r>
      <w:r w:rsidRPr="008F70BD">
        <w:rPr>
          <w:rFonts w:ascii="Century Gothic" w:hAnsi="Century Gothic" w:cs="Times New Roman"/>
          <w:sz w:val="20"/>
          <w:szCs w:val="18"/>
        </w:rPr>
        <w:t>are</w:t>
      </w:r>
      <w:r w:rsidR="00D40F17" w:rsidRPr="008F70BD">
        <w:rPr>
          <w:rFonts w:ascii="Century Gothic" w:hAnsi="Century Gothic" w:cs="Times New Roman"/>
          <w:sz w:val="20"/>
          <w:szCs w:val="18"/>
        </w:rPr>
        <w:t xml:space="preserve"> recognised by the </w:t>
      </w:r>
      <w:r w:rsidR="00D40F17" w:rsidRPr="008F70BD">
        <w:rPr>
          <w:rFonts w:ascii="Century Gothic" w:hAnsi="Century Gothic" w:cs="Times New Roman"/>
          <w:bCs/>
          <w:sz w:val="20"/>
          <w:szCs w:val="18"/>
        </w:rPr>
        <w:t xml:space="preserve">Australian Kinesiology Association (AKA) </w:t>
      </w:r>
      <w:r w:rsidR="00D40F17" w:rsidRPr="008F70BD">
        <w:rPr>
          <w:rFonts w:ascii="Century Gothic" w:hAnsi="Century Gothic" w:cs="Times New Roman"/>
          <w:sz w:val="20"/>
          <w:szCs w:val="18"/>
        </w:rPr>
        <w:t xml:space="preserve">and the </w:t>
      </w:r>
      <w:r w:rsidR="00D40F17" w:rsidRPr="008F70BD">
        <w:rPr>
          <w:rFonts w:ascii="Century Gothic" w:hAnsi="Century Gothic" w:cs="Times New Roman"/>
          <w:bCs/>
          <w:sz w:val="20"/>
          <w:szCs w:val="18"/>
        </w:rPr>
        <w:t>Australian Institute of Kinesiologists (AIK)</w:t>
      </w:r>
      <w:r w:rsidRPr="008F70BD">
        <w:rPr>
          <w:rFonts w:ascii="Century Gothic" w:hAnsi="Century Gothic" w:cs="Times New Roman"/>
          <w:bCs/>
          <w:sz w:val="20"/>
          <w:szCs w:val="18"/>
        </w:rPr>
        <w:t xml:space="preserve">. You </w:t>
      </w:r>
      <w:r w:rsidRPr="008F70BD">
        <w:rPr>
          <w:rFonts w:ascii="Century Gothic" w:hAnsi="Century Gothic" w:cs="Times New Roman"/>
          <w:sz w:val="20"/>
          <w:szCs w:val="18"/>
        </w:rPr>
        <w:t>may use your</w:t>
      </w:r>
      <w:r w:rsidR="00D40F17" w:rsidRPr="008F70BD">
        <w:rPr>
          <w:rFonts w:ascii="Century Gothic" w:hAnsi="Century Gothic" w:cs="Times New Roman"/>
          <w:sz w:val="20"/>
          <w:szCs w:val="18"/>
        </w:rPr>
        <w:t xml:space="preserve"> completed hours towards becoming an </w:t>
      </w:r>
      <w:r w:rsidR="00E55A4A" w:rsidRPr="008F70BD">
        <w:rPr>
          <w:rFonts w:ascii="Century Gothic" w:hAnsi="Century Gothic" w:cs="Times New Roman"/>
          <w:sz w:val="20"/>
          <w:szCs w:val="18"/>
        </w:rPr>
        <w:t>accredited member</w:t>
      </w:r>
      <w:r w:rsidRPr="008F70BD">
        <w:rPr>
          <w:rFonts w:ascii="Century Gothic" w:hAnsi="Century Gothic" w:cs="Times New Roman"/>
          <w:sz w:val="20"/>
          <w:szCs w:val="18"/>
        </w:rPr>
        <w:t xml:space="preserve"> or </w:t>
      </w:r>
      <w:r w:rsidR="00E55A4A" w:rsidRPr="008F70BD">
        <w:rPr>
          <w:rFonts w:ascii="Century Gothic" w:hAnsi="Century Gothic" w:cs="Times New Roman"/>
          <w:sz w:val="20"/>
          <w:szCs w:val="18"/>
        </w:rPr>
        <w:t>as pro</w:t>
      </w:r>
      <w:r w:rsidRPr="008F70BD">
        <w:rPr>
          <w:rFonts w:ascii="Century Gothic" w:hAnsi="Century Gothic" w:cs="Times New Roman"/>
          <w:sz w:val="20"/>
          <w:szCs w:val="18"/>
        </w:rPr>
        <w:t>fessional development hours as a natural therapist</w:t>
      </w:r>
      <w:r w:rsidR="00E55A4A" w:rsidRPr="008F70BD">
        <w:rPr>
          <w:rFonts w:ascii="Century Gothic" w:hAnsi="Century Gothic" w:cs="Times New Roman"/>
          <w:sz w:val="20"/>
          <w:szCs w:val="18"/>
        </w:rPr>
        <w:t xml:space="preserve">. </w:t>
      </w:r>
    </w:p>
    <w:p w14:paraId="5B91C997" w14:textId="77777777" w:rsidR="00220A48" w:rsidRDefault="00220A48" w:rsidP="009D3A00">
      <w:pPr>
        <w:spacing w:beforeLines="1" w:before="2" w:afterLines="1" w:after="2"/>
        <w:rPr>
          <w:rFonts w:ascii="Century Gothic" w:hAnsi="Century Gothic" w:cs="Times New Roman"/>
          <w:sz w:val="20"/>
          <w:szCs w:val="18"/>
        </w:rPr>
      </w:pPr>
    </w:p>
    <w:p w14:paraId="02EF7AE7" w14:textId="77777777" w:rsidR="008F70BD" w:rsidRDefault="00920FFC" w:rsidP="009D3A00">
      <w:pPr>
        <w:spacing w:beforeLines="1" w:before="2" w:afterLines="1" w:after="2"/>
        <w:rPr>
          <w:rFonts w:ascii="Century Gothic" w:hAnsi="Century Gothic" w:cs="Times New Roman"/>
          <w:b/>
          <w:bCs/>
          <w:i/>
          <w:iCs/>
          <w:sz w:val="20"/>
          <w:szCs w:val="20"/>
        </w:rPr>
      </w:pPr>
      <w:r>
        <w:rPr>
          <w:rFonts w:ascii="Century Gothic" w:hAnsi="Century Gothic" w:cs="Helvetica"/>
          <w:sz w:val="20"/>
          <w:szCs w:val="28"/>
          <w:lang w:val="en-US"/>
        </w:rPr>
        <w:t xml:space="preserve">All the Touch </w:t>
      </w:r>
      <w:proofErr w:type="gramStart"/>
      <w:r>
        <w:rPr>
          <w:rFonts w:ascii="Century Gothic" w:hAnsi="Century Gothic" w:cs="Helvetica"/>
          <w:sz w:val="20"/>
          <w:szCs w:val="28"/>
          <w:lang w:val="en-US"/>
        </w:rPr>
        <w:t>For</w:t>
      </w:r>
      <w:proofErr w:type="gramEnd"/>
      <w:r>
        <w:rPr>
          <w:rFonts w:ascii="Century Gothic" w:hAnsi="Century Gothic" w:cs="Helvetica"/>
          <w:sz w:val="20"/>
          <w:szCs w:val="28"/>
          <w:lang w:val="en-US"/>
        </w:rPr>
        <w:t xml:space="preserve"> Health courses are </w:t>
      </w:r>
      <w:r w:rsidR="00220A48" w:rsidRPr="004A450E">
        <w:rPr>
          <w:rFonts w:ascii="Century Gothic" w:hAnsi="Century Gothic" w:cs="Helvetica"/>
          <w:sz w:val="20"/>
          <w:szCs w:val="28"/>
          <w:lang w:val="en-US"/>
        </w:rPr>
        <w:t xml:space="preserve">taught by a Registered </w:t>
      </w:r>
      <w:r>
        <w:rPr>
          <w:rFonts w:ascii="Century Gothic" w:hAnsi="Century Gothic" w:cs="Helvetica"/>
          <w:sz w:val="20"/>
          <w:szCs w:val="28"/>
          <w:lang w:val="en-US"/>
        </w:rPr>
        <w:t xml:space="preserve">TFH </w:t>
      </w:r>
      <w:r w:rsidR="00220A48" w:rsidRPr="004A450E">
        <w:rPr>
          <w:rFonts w:ascii="Century Gothic" w:hAnsi="Century Gothic" w:cs="Helvetica"/>
          <w:sz w:val="20"/>
          <w:szCs w:val="28"/>
          <w:lang w:val="en-US"/>
        </w:rPr>
        <w:t>Instructor</w:t>
      </w:r>
      <w:r>
        <w:rPr>
          <w:rFonts w:ascii="Century Gothic" w:hAnsi="Century Gothic" w:cs="Helvetica"/>
          <w:sz w:val="20"/>
          <w:szCs w:val="28"/>
          <w:lang w:val="en-US"/>
        </w:rPr>
        <w:t xml:space="preserve">. </w:t>
      </w:r>
      <w:r w:rsidR="00220A48" w:rsidRPr="004A450E">
        <w:rPr>
          <w:rFonts w:ascii="Century Gothic" w:hAnsi="Century Gothic" w:cs="Helvetica"/>
          <w:sz w:val="20"/>
          <w:szCs w:val="28"/>
          <w:lang w:val="en-US"/>
        </w:rPr>
        <w:t xml:space="preserve">The Australian Kinesiology Association and the Australian Institute of Kinesiologists approve </w:t>
      </w:r>
      <w:r>
        <w:rPr>
          <w:rFonts w:ascii="Century Gothic" w:hAnsi="Century Gothic" w:cs="Helvetica"/>
          <w:sz w:val="20"/>
          <w:szCs w:val="28"/>
          <w:lang w:val="en-US"/>
        </w:rPr>
        <w:t xml:space="preserve">and award each TFH level 16 hours </w:t>
      </w:r>
      <w:r w:rsidR="00220A48" w:rsidRPr="004A450E">
        <w:rPr>
          <w:rFonts w:ascii="Century Gothic" w:hAnsi="Century Gothic" w:cs="Helvetica"/>
          <w:sz w:val="20"/>
          <w:szCs w:val="28"/>
          <w:lang w:val="en-US"/>
        </w:rPr>
        <w:t>Categ</w:t>
      </w:r>
      <w:r>
        <w:rPr>
          <w:rFonts w:ascii="Century Gothic" w:hAnsi="Century Gothic" w:cs="Helvetica"/>
          <w:sz w:val="20"/>
          <w:szCs w:val="28"/>
          <w:lang w:val="en-US"/>
        </w:rPr>
        <w:t xml:space="preserve">ory A </w:t>
      </w:r>
      <w:r w:rsidR="00220A48" w:rsidRPr="004A450E">
        <w:rPr>
          <w:rFonts w:ascii="Century Gothic" w:hAnsi="Century Gothic" w:cs="Helvetica"/>
          <w:sz w:val="20"/>
          <w:szCs w:val="28"/>
          <w:lang w:val="en-US"/>
        </w:rPr>
        <w:t>accreditation.</w:t>
      </w:r>
      <w:r w:rsidR="0008215A">
        <w:rPr>
          <w:rFonts w:ascii="Century Gothic" w:hAnsi="Century Gothic" w:cs="Helvetica"/>
          <w:sz w:val="20"/>
          <w:szCs w:val="28"/>
          <w:lang w:val="en-US"/>
        </w:rPr>
        <w:t xml:space="preserve"> The TFH Synthesis will be awarded 64 hours Category A accreditation.</w:t>
      </w:r>
    </w:p>
    <w:p w14:paraId="384AA99D" w14:textId="77777777" w:rsidR="008F70BD" w:rsidRDefault="008F70BD" w:rsidP="009D3A00">
      <w:pPr>
        <w:spacing w:beforeLines="1" w:before="2" w:afterLines="1" w:after="2"/>
        <w:outlineLvl w:val="0"/>
        <w:rPr>
          <w:rFonts w:ascii="Century Gothic" w:hAnsi="Century Gothic" w:cs="Times New Roman"/>
          <w:b/>
          <w:bCs/>
          <w:i/>
          <w:iCs/>
          <w:sz w:val="20"/>
          <w:szCs w:val="20"/>
        </w:rPr>
      </w:pPr>
    </w:p>
    <w:p w14:paraId="2359C0A2" w14:textId="77777777" w:rsidR="008F70BD" w:rsidRDefault="008F70BD" w:rsidP="009D3A00">
      <w:pPr>
        <w:spacing w:beforeLines="1" w:before="2" w:afterLines="1" w:after="2"/>
        <w:outlineLvl w:val="0"/>
        <w:rPr>
          <w:rFonts w:ascii="Century Gothic" w:hAnsi="Century Gothic" w:cs="Times New Roman"/>
          <w:b/>
          <w:bCs/>
          <w:i/>
          <w:iCs/>
          <w:sz w:val="20"/>
          <w:szCs w:val="20"/>
        </w:rPr>
      </w:pPr>
    </w:p>
    <w:p w14:paraId="453FD41A" w14:textId="77777777" w:rsidR="008F70BD" w:rsidRDefault="008F70BD" w:rsidP="009D3A00">
      <w:pPr>
        <w:spacing w:beforeLines="1" w:before="2" w:afterLines="1" w:after="2"/>
        <w:outlineLvl w:val="0"/>
        <w:rPr>
          <w:rFonts w:ascii="Century Gothic" w:hAnsi="Century Gothic" w:cs="Times New Roman"/>
          <w:b/>
          <w:bCs/>
          <w:i/>
          <w:iCs/>
          <w:sz w:val="20"/>
          <w:szCs w:val="20"/>
        </w:rPr>
      </w:pPr>
    </w:p>
    <w:p w14:paraId="3CB8CDB3" w14:textId="77777777" w:rsidR="007A5C78" w:rsidRDefault="007A5C78" w:rsidP="009D3A00">
      <w:pPr>
        <w:spacing w:beforeLines="1" w:before="2" w:afterLines="1" w:after="2"/>
        <w:outlineLvl w:val="0"/>
        <w:rPr>
          <w:rFonts w:ascii="Century Gothic" w:hAnsi="Century Gothic" w:cs="Times New Roman"/>
          <w:b/>
          <w:bCs/>
          <w:i/>
          <w:iCs/>
          <w:sz w:val="20"/>
          <w:szCs w:val="20"/>
        </w:rPr>
      </w:pPr>
    </w:p>
    <w:p w14:paraId="18B82738" w14:textId="77777777" w:rsidR="00D40F17" w:rsidRPr="008F70BD" w:rsidRDefault="00D40F17" w:rsidP="009D3A00">
      <w:pPr>
        <w:spacing w:beforeLines="1" w:before="2" w:afterLines="1" w:after="2"/>
        <w:outlineLvl w:val="0"/>
        <w:rPr>
          <w:rFonts w:ascii="Century Gothic" w:hAnsi="Century Gothic" w:cs="Times New Roman"/>
          <w:sz w:val="20"/>
          <w:szCs w:val="20"/>
        </w:rPr>
      </w:pPr>
      <w:r w:rsidRPr="008F70BD">
        <w:rPr>
          <w:rFonts w:ascii="Century Gothic" w:hAnsi="Century Gothic" w:cs="Times New Roman"/>
          <w:b/>
          <w:bCs/>
          <w:i/>
          <w:iCs/>
          <w:sz w:val="20"/>
          <w:szCs w:val="20"/>
        </w:rPr>
        <w:lastRenderedPageBreak/>
        <w:t xml:space="preserve">Touch For Health 1 </w:t>
      </w:r>
    </w:p>
    <w:p w14:paraId="6BC544FD" w14:textId="77777777" w:rsidR="00FA52C4" w:rsidRPr="008F70BD" w:rsidRDefault="00D40F17" w:rsidP="009D3A00">
      <w:p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 xml:space="preserve">This introductory course developed by Dr John </w:t>
      </w:r>
      <w:proofErr w:type="spellStart"/>
      <w:r w:rsidRPr="008F70BD">
        <w:rPr>
          <w:rFonts w:ascii="Century Gothic" w:hAnsi="Century Gothic" w:cs="Times New Roman"/>
          <w:sz w:val="20"/>
          <w:szCs w:val="18"/>
        </w:rPr>
        <w:t>Thie</w:t>
      </w:r>
      <w:proofErr w:type="spellEnd"/>
      <w:r w:rsidRPr="008F70BD">
        <w:rPr>
          <w:rFonts w:ascii="Century Gothic" w:hAnsi="Century Gothic" w:cs="Times New Roman"/>
          <w:sz w:val="20"/>
          <w:szCs w:val="18"/>
        </w:rPr>
        <w:t xml:space="preserve"> in the 1970’s, introduces you to the ‘grass roots’ of kinesiology. Touch for Health has been taught to over 10 million people worldwide, in over 100 countries and translated in some 26 languages. </w:t>
      </w:r>
    </w:p>
    <w:p w14:paraId="09F4A037" w14:textId="77777777" w:rsidR="008F70BD" w:rsidRPr="008F70BD" w:rsidRDefault="008F70BD" w:rsidP="009D3A00">
      <w:pPr>
        <w:spacing w:beforeLines="1" w:before="2" w:afterLines="1" w:after="2"/>
        <w:rPr>
          <w:rFonts w:ascii="Century Gothic" w:hAnsi="Century Gothic" w:cs="Times New Roman"/>
          <w:sz w:val="20"/>
          <w:szCs w:val="18"/>
        </w:rPr>
      </w:pPr>
    </w:p>
    <w:p w14:paraId="08B30CAA" w14:textId="77777777" w:rsidR="00FA52C4" w:rsidRPr="008F70BD" w:rsidRDefault="00D40F17" w:rsidP="009D3A00">
      <w:p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You will learn</w:t>
      </w:r>
      <w:r w:rsidR="00FA52C4" w:rsidRPr="008F70BD">
        <w:rPr>
          <w:rFonts w:ascii="Century Gothic" w:hAnsi="Century Gothic" w:cs="Times New Roman"/>
          <w:sz w:val="20"/>
          <w:szCs w:val="18"/>
        </w:rPr>
        <w:t>:</w:t>
      </w:r>
    </w:p>
    <w:p w14:paraId="57F98F74" w14:textId="77777777" w:rsidR="00FA52C4" w:rsidRPr="008F70BD" w:rsidRDefault="00FA52C4" w:rsidP="009D3A00">
      <w:pPr>
        <w:pStyle w:val="ListParagraph"/>
        <w:numPr>
          <w:ilvl w:val="0"/>
          <w:numId w:val="2"/>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C</w:t>
      </w:r>
      <w:r w:rsidR="00D40F17" w:rsidRPr="008F70BD">
        <w:rPr>
          <w:rFonts w:ascii="Century Gothic" w:hAnsi="Century Gothic" w:cs="Times New Roman"/>
          <w:sz w:val="20"/>
          <w:szCs w:val="18"/>
        </w:rPr>
        <w:t xml:space="preserve">ore techniques of muscle testing for the primary 14 energy meridians based on </w:t>
      </w:r>
      <w:r w:rsidR="008972E1" w:rsidRPr="008F70BD">
        <w:rPr>
          <w:rFonts w:ascii="Century Gothic" w:hAnsi="Century Gothic" w:cs="Times New Roman"/>
          <w:sz w:val="20"/>
          <w:szCs w:val="18"/>
        </w:rPr>
        <w:t xml:space="preserve">Traditional </w:t>
      </w:r>
      <w:r w:rsidR="00D40F17" w:rsidRPr="008F70BD">
        <w:rPr>
          <w:rFonts w:ascii="Century Gothic" w:hAnsi="Century Gothic" w:cs="Times New Roman"/>
          <w:sz w:val="20"/>
          <w:szCs w:val="18"/>
        </w:rPr>
        <w:t>Chinese Medicine</w:t>
      </w:r>
    </w:p>
    <w:p w14:paraId="1C0129BD" w14:textId="77777777" w:rsidR="00FA52C4" w:rsidRPr="008F70BD" w:rsidRDefault="00FA52C4" w:rsidP="009D3A00">
      <w:pPr>
        <w:pStyle w:val="ListParagraph"/>
        <w:numPr>
          <w:ilvl w:val="0"/>
          <w:numId w:val="2"/>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T</w:t>
      </w:r>
      <w:r w:rsidR="00D40F17" w:rsidRPr="008F70BD">
        <w:rPr>
          <w:rFonts w:ascii="Century Gothic" w:hAnsi="Century Gothic" w:cs="Times New Roman"/>
          <w:sz w:val="20"/>
          <w:szCs w:val="18"/>
        </w:rPr>
        <w:t>o perform the standard 'fix-</w:t>
      </w:r>
      <w:r w:rsidR="00D40F17" w:rsidRPr="008F70BD">
        <w:rPr>
          <w:rFonts w:ascii="Century Gothic" w:hAnsi="Century Gothic" w:cs="Times New Roman"/>
          <w:sz w:val="20"/>
          <w:szCs w:val="18"/>
        </w:rPr>
        <w:softHyphen/>
      </w:r>
      <w:r w:rsidR="00D40F17" w:rsidRPr="008F70BD">
        <w:rPr>
          <w:rFonts w:ascii="Candara" w:hAnsi="Candara" w:cs="Times New Roman"/>
          <w:sz w:val="20"/>
          <w:szCs w:val="18"/>
        </w:rPr>
        <w:t>‐</w:t>
      </w:r>
      <w:r w:rsidR="00D40F17" w:rsidRPr="008F70BD">
        <w:rPr>
          <w:rFonts w:ascii="Century Gothic" w:hAnsi="Century Gothic" w:cs="Times New Roman"/>
          <w:sz w:val="20"/>
          <w:szCs w:val="18"/>
        </w:rPr>
        <w:t>as-</w:t>
      </w:r>
      <w:r w:rsidR="00D40F17" w:rsidRPr="008F70BD">
        <w:rPr>
          <w:rFonts w:ascii="Century Gothic" w:hAnsi="Century Gothic" w:cs="Times New Roman"/>
          <w:sz w:val="20"/>
          <w:szCs w:val="18"/>
        </w:rPr>
        <w:softHyphen/>
      </w:r>
      <w:r w:rsidR="00D40F17" w:rsidRPr="008F70BD">
        <w:rPr>
          <w:rFonts w:ascii="Candara" w:hAnsi="Candara" w:cs="Times New Roman"/>
          <w:sz w:val="20"/>
          <w:szCs w:val="18"/>
        </w:rPr>
        <w:t>‐</w:t>
      </w:r>
      <w:r w:rsidR="00D40F17" w:rsidRPr="008F70BD">
        <w:rPr>
          <w:rFonts w:ascii="Century Gothic" w:hAnsi="Century Gothic" w:cs="Times New Roman"/>
          <w:sz w:val="20"/>
          <w:szCs w:val="18"/>
        </w:rPr>
        <w:t>you-</w:t>
      </w:r>
      <w:r w:rsidR="00D40F17" w:rsidRPr="008F70BD">
        <w:rPr>
          <w:rFonts w:ascii="Century Gothic" w:hAnsi="Century Gothic" w:cs="Times New Roman"/>
          <w:sz w:val="20"/>
          <w:szCs w:val="18"/>
        </w:rPr>
        <w:softHyphen/>
      </w:r>
      <w:r w:rsidR="00D40F17" w:rsidRPr="008F70BD">
        <w:rPr>
          <w:rFonts w:ascii="Candara" w:hAnsi="Candara" w:cs="Times New Roman"/>
          <w:sz w:val="20"/>
          <w:szCs w:val="18"/>
        </w:rPr>
        <w:t>‐</w:t>
      </w:r>
      <w:r w:rsidR="00D40F17" w:rsidRPr="008F70BD">
        <w:rPr>
          <w:rFonts w:ascii="Century Gothic" w:hAnsi="Century Gothic" w:cs="Times New Roman"/>
          <w:sz w:val="20"/>
          <w:szCs w:val="18"/>
        </w:rPr>
        <w:t xml:space="preserve">go' techniques for balancing the </w:t>
      </w:r>
      <w:r w:rsidRPr="008F70BD">
        <w:rPr>
          <w:rFonts w:ascii="Century Gothic" w:hAnsi="Century Gothic" w:cs="Times New Roman"/>
          <w:sz w:val="20"/>
          <w:szCs w:val="18"/>
        </w:rPr>
        <w:t xml:space="preserve">whole </w:t>
      </w:r>
      <w:r w:rsidR="00D40F17" w:rsidRPr="008F70BD">
        <w:rPr>
          <w:rFonts w:ascii="Century Gothic" w:hAnsi="Century Gothic" w:cs="Times New Roman"/>
          <w:sz w:val="20"/>
          <w:szCs w:val="18"/>
        </w:rPr>
        <w:t xml:space="preserve">body's energies. </w:t>
      </w:r>
    </w:p>
    <w:p w14:paraId="73AAEDE8" w14:textId="77777777" w:rsidR="00FA52C4" w:rsidRPr="008F70BD" w:rsidRDefault="00FA52C4" w:rsidP="009D3A00">
      <w:pPr>
        <w:pStyle w:val="ListParagraph"/>
        <w:numPr>
          <w:ilvl w:val="0"/>
          <w:numId w:val="2"/>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 xml:space="preserve">About </w:t>
      </w:r>
      <w:r w:rsidR="00D40F17" w:rsidRPr="008F70BD">
        <w:rPr>
          <w:rFonts w:ascii="Century Gothic" w:hAnsi="Century Gothic" w:cs="Times New Roman"/>
          <w:sz w:val="20"/>
          <w:szCs w:val="18"/>
        </w:rPr>
        <w:t xml:space="preserve">the acupuncture meridians </w:t>
      </w:r>
      <w:r w:rsidRPr="008F70BD">
        <w:rPr>
          <w:rFonts w:ascii="Century Gothic" w:hAnsi="Century Gothic" w:cs="Times New Roman"/>
          <w:sz w:val="20"/>
          <w:szCs w:val="18"/>
        </w:rPr>
        <w:t xml:space="preserve">and powerful </w:t>
      </w:r>
      <w:r w:rsidR="00D40F17" w:rsidRPr="008F70BD">
        <w:rPr>
          <w:rFonts w:ascii="Century Gothic" w:hAnsi="Century Gothic" w:cs="Times New Roman"/>
          <w:sz w:val="20"/>
          <w:szCs w:val="18"/>
        </w:rPr>
        <w:t xml:space="preserve">reflex techniques that are used to restore balance for dramatically improving posture, alleviating pain and stress, and for enhancing vitality and mental performance. </w:t>
      </w:r>
    </w:p>
    <w:p w14:paraId="7F75CA99" w14:textId="77777777" w:rsidR="00CE27C1" w:rsidRDefault="00CE27C1" w:rsidP="009D3A00">
      <w:pPr>
        <w:spacing w:beforeLines="1" w:before="2" w:afterLines="1" w:after="2"/>
        <w:rPr>
          <w:rFonts w:ascii="Century Gothic" w:hAnsi="Century Gothic" w:cs="Times New Roman"/>
          <w:i/>
          <w:iCs/>
          <w:sz w:val="20"/>
          <w:szCs w:val="16"/>
        </w:rPr>
      </w:pPr>
    </w:p>
    <w:p w14:paraId="64EA5062" w14:textId="77777777" w:rsidR="00D40F17" w:rsidRPr="008F70BD" w:rsidRDefault="00D40F17" w:rsidP="009D3A00">
      <w:pPr>
        <w:spacing w:beforeLines="1" w:before="2" w:afterLines="1" w:after="2"/>
        <w:rPr>
          <w:rFonts w:ascii="Century Gothic" w:hAnsi="Century Gothic" w:cs="Times New Roman"/>
          <w:sz w:val="20"/>
          <w:szCs w:val="20"/>
        </w:rPr>
      </w:pPr>
      <w:r w:rsidRPr="008F70BD">
        <w:rPr>
          <w:rFonts w:ascii="Century Gothic" w:hAnsi="Century Gothic" w:cs="Times New Roman"/>
          <w:i/>
          <w:iCs/>
          <w:sz w:val="20"/>
          <w:szCs w:val="16"/>
        </w:rPr>
        <w:t xml:space="preserve">Prerequisites: None </w:t>
      </w:r>
    </w:p>
    <w:p w14:paraId="0C1AA2BC" w14:textId="77777777" w:rsidR="00E55A4A" w:rsidRPr="008F70BD" w:rsidRDefault="00E55A4A" w:rsidP="009D3A00">
      <w:pPr>
        <w:spacing w:beforeLines="1" w:before="2" w:afterLines="1" w:after="2"/>
        <w:outlineLvl w:val="0"/>
        <w:rPr>
          <w:rFonts w:ascii="Century Gothic" w:hAnsi="Century Gothic" w:cs="Times New Roman"/>
          <w:b/>
          <w:bCs/>
          <w:i/>
          <w:iCs/>
          <w:sz w:val="20"/>
          <w:szCs w:val="20"/>
        </w:rPr>
      </w:pPr>
    </w:p>
    <w:p w14:paraId="74E1C5AF" w14:textId="77777777" w:rsidR="00D40F17" w:rsidRPr="008F70BD" w:rsidRDefault="00D40F17" w:rsidP="009D3A00">
      <w:pPr>
        <w:spacing w:beforeLines="1" w:before="2" w:afterLines="1" w:after="2"/>
        <w:outlineLvl w:val="0"/>
        <w:rPr>
          <w:rFonts w:ascii="Century Gothic" w:hAnsi="Century Gothic" w:cs="Times New Roman"/>
          <w:sz w:val="20"/>
          <w:szCs w:val="20"/>
        </w:rPr>
      </w:pPr>
      <w:r w:rsidRPr="008F70BD">
        <w:rPr>
          <w:rFonts w:ascii="Century Gothic" w:hAnsi="Century Gothic" w:cs="Times New Roman"/>
          <w:b/>
          <w:bCs/>
          <w:i/>
          <w:iCs/>
          <w:sz w:val="20"/>
          <w:szCs w:val="20"/>
        </w:rPr>
        <w:t xml:space="preserve">Touch For Health 2 </w:t>
      </w:r>
    </w:p>
    <w:p w14:paraId="1469BE0B" w14:textId="77777777" w:rsidR="008F70BD" w:rsidRPr="008F70BD" w:rsidRDefault="00D40F17" w:rsidP="009D3A00">
      <w:p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This course follows on from TFH 1 as you will be introduced to additional muscle tests and more detailed kines</w:t>
      </w:r>
      <w:r w:rsidR="008F70BD" w:rsidRPr="008F70BD">
        <w:rPr>
          <w:rFonts w:ascii="Century Gothic" w:hAnsi="Century Gothic" w:cs="Times New Roman"/>
          <w:sz w:val="20"/>
          <w:szCs w:val="18"/>
        </w:rPr>
        <w:t xml:space="preserve">iology balancing techniques and </w:t>
      </w:r>
      <w:r w:rsidRPr="008F70BD">
        <w:rPr>
          <w:rFonts w:ascii="Century Gothic" w:hAnsi="Century Gothic" w:cs="Times New Roman"/>
          <w:sz w:val="20"/>
          <w:szCs w:val="18"/>
        </w:rPr>
        <w:t>theory.</w:t>
      </w:r>
    </w:p>
    <w:p w14:paraId="37AC5C07" w14:textId="77777777" w:rsidR="008F70BD" w:rsidRPr="008F70BD" w:rsidRDefault="008F70BD" w:rsidP="009D3A00">
      <w:pPr>
        <w:spacing w:beforeLines="1" w:before="2" w:afterLines="1" w:after="2"/>
        <w:rPr>
          <w:rFonts w:ascii="Century Gothic" w:hAnsi="Century Gothic" w:cs="Times New Roman"/>
          <w:sz w:val="20"/>
          <w:szCs w:val="18"/>
        </w:rPr>
      </w:pPr>
    </w:p>
    <w:p w14:paraId="6A533C93" w14:textId="77777777" w:rsidR="008F70BD" w:rsidRPr="008F70BD" w:rsidRDefault="00FA52C4" w:rsidP="009D3A00">
      <w:p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You will learn</w:t>
      </w:r>
      <w:r w:rsidR="00D40F17" w:rsidRPr="008F70BD">
        <w:rPr>
          <w:rFonts w:ascii="Century Gothic" w:hAnsi="Century Gothic" w:cs="Times New Roman"/>
          <w:sz w:val="20"/>
          <w:szCs w:val="18"/>
        </w:rPr>
        <w:t xml:space="preserve">: </w:t>
      </w:r>
    </w:p>
    <w:p w14:paraId="1647D0E9" w14:textId="77777777" w:rsidR="008F70BD" w:rsidRPr="008F70BD" w:rsidRDefault="005D69AE" w:rsidP="009D3A00">
      <w:pPr>
        <w:pStyle w:val="ListParagraph"/>
        <w:numPr>
          <w:ilvl w:val="0"/>
          <w:numId w:val="3"/>
        </w:numPr>
        <w:spacing w:beforeLines="1" w:before="2" w:afterLines="1" w:after="2"/>
        <w:rPr>
          <w:rFonts w:ascii="Century Gothic" w:hAnsi="Century Gothic" w:cs="Times New Roman"/>
          <w:sz w:val="20"/>
          <w:szCs w:val="18"/>
        </w:rPr>
      </w:pPr>
      <w:r>
        <w:rPr>
          <w:rFonts w:ascii="Century Gothic" w:hAnsi="Century Gothic" w:cs="Times New Roman"/>
          <w:sz w:val="20"/>
          <w:szCs w:val="18"/>
        </w:rPr>
        <w:t xml:space="preserve">About </w:t>
      </w:r>
      <w:r w:rsidR="008F70BD" w:rsidRPr="008F70BD">
        <w:rPr>
          <w:rFonts w:ascii="Century Gothic" w:hAnsi="Century Gothic" w:cs="Times New Roman"/>
          <w:sz w:val="20"/>
          <w:szCs w:val="18"/>
        </w:rPr>
        <w:t xml:space="preserve">Circuit Locating </w:t>
      </w:r>
      <w:r w:rsidR="00D40F17" w:rsidRPr="008F70BD">
        <w:rPr>
          <w:rFonts w:ascii="Century Gothic" w:hAnsi="Century Gothic" w:cs="Times New Roman"/>
          <w:sz w:val="20"/>
          <w:szCs w:val="18"/>
        </w:rPr>
        <w:t>which helps identify the bo</w:t>
      </w:r>
      <w:r w:rsidR="008F70BD" w:rsidRPr="008F70BD">
        <w:rPr>
          <w:rFonts w:ascii="Century Gothic" w:hAnsi="Century Gothic" w:cs="Times New Roman"/>
          <w:sz w:val="20"/>
          <w:szCs w:val="18"/>
        </w:rPr>
        <w:t>dy's priority balancing process.</w:t>
      </w:r>
    </w:p>
    <w:p w14:paraId="5C2637A3" w14:textId="77777777" w:rsidR="008F70BD" w:rsidRPr="008F70BD" w:rsidRDefault="005D69AE" w:rsidP="009D3A00">
      <w:pPr>
        <w:pStyle w:val="ListParagraph"/>
        <w:numPr>
          <w:ilvl w:val="0"/>
          <w:numId w:val="3"/>
        </w:numPr>
        <w:spacing w:beforeLines="1" w:before="2" w:afterLines="1" w:after="2"/>
        <w:rPr>
          <w:rFonts w:ascii="Century Gothic" w:hAnsi="Century Gothic" w:cs="Times New Roman"/>
          <w:sz w:val="20"/>
          <w:szCs w:val="18"/>
        </w:rPr>
      </w:pPr>
      <w:r>
        <w:rPr>
          <w:rFonts w:ascii="Century Gothic" w:hAnsi="Century Gothic" w:cs="Times New Roman"/>
          <w:sz w:val="20"/>
          <w:szCs w:val="18"/>
        </w:rPr>
        <w:t xml:space="preserve">How to use alarm points to detect </w:t>
      </w:r>
      <w:r w:rsidR="00D40F17" w:rsidRPr="008F70BD">
        <w:rPr>
          <w:rFonts w:ascii="Century Gothic" w:hAnsi="Century Gothic" w:cs="Times New Roman"/>
          <w:sz w:val="20"/>
          <w:szCs w:val="18"/>
        </w:rPr>
        <w:t>over-</w:t>
      </w:r>
      <w:r w:rsidR="00D40F17" w:rsidRPr="008F70BD">
        <w:rPr>
          <w:rFonts w:ascii="Century Gothic" w:hAnsi="Century Gothic" w:cs="Times New Roman"/>
          <w:sz w:val="20"/>
          <w:szCs w:val="18"/>
        </w:rPr>
        <w:softHyphen/>
      </w:r>
      <w:r w:rsidR="00D40F17" w:rsidRPr="008F70BD">
        <w:rPr>
          <w:rFonts w:ascii="Candara" w:hAnsi="Candara" w:cs="Times New Roman"/>
          <w:sz w:val="20"/>
          <w:szCs w:val="18"/>
        </w:rPr>
        <w:t>‐</w:t>
      </w:r>
      <w:r>
        <w:rPr>
          <w:rFonts w:ascii="Century Gothic" w:hAnsi="Century Gothic" w:cs="Times New Roman"/>
          <w:sz w:val="20"/>
          <w:szCs w:val="18"/>
        </w:rPr>
        <w:t>energy in the body</w:t>
      </w:r>
    </w:p>
    <w:p w14:paraId="41313C82" w14:textId="77777777" w:rsidR="008F70BD" w:rsidRPr="008F70BD" w:rsidRDefault="005D69AE" w:rsidP="009D3A00">
      <w:pPr>
        <w:pStyle w:val="ListParagraph"/>
        <w:numPr>
          <w:ilvl w:val="0"/>
          <w:numId w:val="3"/>
        </w:numPr>
        <w:spacing w:beforeLines="1" w:before="2" w:afterLines="1" w:after="2"/>
        <w:rPr>
          <w:rFonts w:ascii="Century Gothic" w:hAnsi="Century Gothic" w:cs="Times New Roman"/>
          <w:sz w:val="20"/>
          <w:szCs w:val="18"/>
        </w:rPr>
      </w:pPr>
      <w:r>
        <w:rPr>
          <w:rFonts w:ascii="Century Gothic" w:hAnsi="Century Gothic" w:cs="Times New Roman"/>
          <w:sz w:val="20"/>
          <w:szCs w:val="18"/>
        </w:rPr>
        <w:t>To use</w:t>
      </w:r>
      <w:r w:rsidR="00D40F17" w:rsidRPr="008F70BD">
        <w:rPr>
          <w:rFonts w:ascii="Century Gothic" w:hAnsi="Century Gothic" w:cs="Times New Roman"/>
          <w:sz w:val="20"/>
          <w:szCs w:val="18"/>
        </w:rPr>
        <w:t xml:space="preserve"> Meridian Wheel and the Chinese Law of Five Elements</w:t>
      </w:r>
    </w:p>
    <w:p w14:paraId="18EB2E55" w14:textId="77777777" w:rsidR="008F70BD" w:rsidRPr="008F70BD" w:rsidRDefault="00D40F17" w:rsidP="009D3A00">
      <w:pPr>
        <w:pStyle w:val="ListParagraph"/>
        <w:numPr>
          <w:ilvl w:val="0"/>
          <w:numId w:val="3"/>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Bra</w:t>
      </w:r>
      <w:r w:rsidR="008F70BD" w:rsidRPr="008F70BD">
        <w:rPr>
          <w:rFonts w:ascii="Century Gothic" w:hAnsi="Century Gothic" w:cs="Times New Roman"/>
          <w:sz w:val="20"/>
          <w:szCs w:val="18"/>
        </w:rPr>
        <w:t>in Integration with Cross Crawl</w:t>
      </w:r>
    </w:p>
    <w:p w14:paraId="115D23F6" w14:textId="77777777" w:rsidR="008F70BD" w:rsidRPr="008F70BD" w:rsidRDefault="008F70BD" w:rsidP="009D3A00">
      <w:pPr>
        <w:pStyle w:val="ListParagraph"/>
        <w:numPr>
          <w:ilvl w:val="0"/>
          <w:numId w:val="3"/>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T</w:t>
      </w:r>
      <w:r w:rsidR="00D40F17" w:rsidRPr="008F70BD">
        <w:rPr>
          <w:rFonts w:ascii="Century Gothic" w:hAnsi="Century Gothic" w:cs="Times New Roman"/>
          <w:sz w:val="20"/>
          <w:szCs w:val="18"/>
        </w:rPr>
        <w:t xml:space="preserve">esting for possible food sensitivities and for foods or supplements that raise your body’s energy. </w:t>
      </w:r>
    </w:p>
    <w:p w14:paraId="3D3946DF" w14:textId="77777777" w:rsidR="008F70BD" w:rsidRPr="008F70BD" w:rsidRDefault="008F70BD" w:rsidP="009D3A00">
      <w:pPr>
        <w:pStyle w:val="ListParagraph"/>
        <w:numPr>
          <w:ilvl w:val="0"/>
          <w:numId w:val="3"/>
        </w:num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Simple techniques to relieve pain and stress and, to improve physical, mental and emotional performance.</w:t>
      </w:r>
    </w:p>
    <w:p w14:paraId="59609CD2" w14:textId="77777777" w:rsidR="00CE27C1" w:rsidRDefault="00CE27C1" w:rsidP="009D3A00">
      <w:pPr>
        <w:spacing w:beforeLines="1" w:before="2" w:afterLines="1" w:after="2"/>
        <w:rPr>
          <w:rFonts w:ascii="Century Gothic" w:hAnsi="Century Gothic" w:cs="Times New Roman"/>
          <w:i/>
          <w:iCs/>
          <w:sz w:val="20"/>
          <w:szCs w:val="16"/>
        </w:rPr>
      </w:pPr>
    </w:p>
    <w:p w14:paraId="6A6D0CE3" w14:textId="77777777" w:rsidR="00D40F17" w:rsidRPr="008F70BD" w:rsidRDefault="00D40F17" w:rsidP="009D3A00">
      <w:pPr>
        <w:spacing w:beforeLines="1" w:before="2" w:afterLines="1" w:after="2"/>
        <w:rPr>
          <w:rFonts w:ascii="Century Gothic" w:hAnsi="Century Gothic" w:cs="Times New Roman"/>
          <w:sz w:val="20"/>
          <w:szCs w:val="20"/>
        </w:rPr>
      </w:pPr>
      <w:r w:rsidRPr="008F70BD">
        <w:rPr>
          <w:rFonts w:ascii="Century Gothic" w:hAnsi="Century Gothic" w:cs="Times New Roman"/>
          <w:i/>
          <w:iCs/>
          <w:sz w:val="20"/>
          <w:szCs w:val="16"/>
        </w:rPr>
        <w:t>Prerequisites:</w:t>
      </w:r>
      <w:r w:rsidR="00E55A4A" w:rsidRPr="008F70BD">
        <w:rPr>
          <w:rFonts w:ascii="Century Gothic" w:hAnsi="Century Gothic" w:cs="Times New Roman"/>
          <w:i/>
          <w:iCs/>
          <w:sz w:val="20"/>
          <w:szCs w:val="16"/>
        </w:rPr>
        <w:t xml:space="preserve"> </w:t>
      </w:r>
      <w:r w:rsidRPr="008F70BD">
        <w:rPr>
          <w:rFonts w:ascii="Century Gothic" w:hAnsi="Century Gothic" w:cs="Times New Roman"/>
          <w:i/>
          <w:iCs/>
          <w:sz w:val="20"/>
          <w:szCs w:val="16"/>
        </w:rPr>
        <w:t>Touch</w:t>
      </w:r>
      <w:r w:rsidR="00E55A4A" w:rsidRPr="008F70BD">
        <w:rPr>
          <w:rFonts w:ascii="Century Gothic" w:hAnsi="Century Gothic" w:cs="Times New Roman"/>
          <w:i/>
          <w:iCs/>
          <w:sz w:val="20"/>
          <w:szCs w:val="16"/>
        </w:rPr>
        <w:t xml:space="preserve"> </w:t>
      </w:r>
      <w:r w:rsidRPr="008F70BD">
        <w:rPr>
          <w:rFonts w:ascii="Century Gothic" w:hAnsi="Century Gothic" w:cs="Times New Roman"/>
          <w:i/>
          <w:iCs/>
          <w:sz w:val="20"/>
          <w:szCs w:val="16"/>
        </w:rPr>
        <w:t>For</w:t>
      </w:r>
      <w:r w:rsidR="00E55A4A" w:rsidRPr="008F70BD">
        <w:rPr>
          <w:rFonts w:ascii="Century Gothic" w:hAnsi="Century Gothic" w:cs="Times New Roman"/>
          <w:i/>
          <w:iCs/>
          <w:sz w:val="20"/>
          <w:szCs w:val="16"/>
        </w:rPr>
        <w:t xml:space="preserve"> </w:t>
      </w:r>
      <w:r w:rsidRPr="008F70BD">
        <w:rPr>
          <w:rFonts w:ascii="Century Gothic" w:hAnsi="Century Gothic" w:cs="Times New Roman"/>
          <w:i/>
          <w:iCs/>
          <w:sz w:val="20"/>
          <w:szCs w:val="16"/>
        </w:rPr>
        <w:t>Health</w:t>
      </w:r>
      <w:r w:rsidR="00E55A4A" w:rsidRPr="008F70BD">
        <w:rPr>
          <w:rFonts w:ascii="Century Gothic" w:hAnsi="Century Gothic" w:cs="Times New Roman"/>
          <w:i/>
          <w:iCs/>
          <w:sz w:val="20"/>
          <w:szCs w:val="16"/>
        </w:rPr>
        <w:t xml:space="preserve"> </w:t>
      </w:r>
      <w:r w:rsidRPr="008F70BD">
        <w:rPr>
          <w:rFonts w:ascii="Century Gothic" w:hAnsi="Century Gothic" w:cs="Times New Roman"/>
          <w:i/>
          <w:iCs/>
          <w:sz w:val="20"/>
          <w:szCs w:val="16"/>
        </w:rPr>
        <w:t>Level</w:t>
      </w:r>
      <w:r w:rsidR="00E55A4A" w:rsidRPr="008F70BD">
        <w:rPr>
          <w:rFonts w:ascii="Century Gothic" w:hAnsi="Century Gothic" w:cs="Times New Roman"/>
          <w:i/>
          <w:iCs/>
          <w:sz w:val="20"/>
          <w:szCs w:val="16"/>
        </w:rPr>
        <w:t xml:space="preserve"> </w:t>
      </w:r>
      <w:r w:rsidRPr="008F70BD">
        <w:rPr>
          <w:rFonts w:ascii="Century Gothic" w:hAnsi="Century Gothic" w:cs="Times New Roman"/>
          <w:i/>
          <w:iCs/>
          <w:sz w:val="20"/>
          <w:szCs w:val="16"/>
        </w:rPr>
        <w:t xml:space="preserve">1 </w:t>
      </w:r>
    </w:p>
    <w:p w14:paraId="7494502E" w14:textId="77777777" w:rsidR="00E55A4A" w:rsidRPr="008F70BD" w:rsidRDefault="00E55A4A" w:rsidP="009D3A00">
      <w:pPr>
        <w:spacing w:beforeLines="1" w:before="2" w:afterLines="1" w:after="2"/>
        <w:outlineLvl w:val="0"/>
        <w:rPr>
          <w:rFonts w:ascii="Century Gothic" w:hAnsi="Century Gothic" w:cs="Times New Roman"/>
          <w:b/>
          <w:bCs/>
          <w:i/>
          <w:iCs/>
          <w:sz w:val="20"/>
          <w:szCs w:val="20"/>
        </w:rPr>
      </w:pPr>
    </w:p>
    <w:p w14:paraId="78D4EE3E" w14:textId="77777777" w:rsidR="008F70BD" w:rsidRDefault="008F70BD" w:rsidP="009D3A00">
      <w:pPr>
        <w:spacing w:beforeLines="1" w:before="2" w:afterLines="1" w:after="2"/>
        <w:outlineLvl w:val="0"/>
        <w:rPr>
          <w:rFonts w:ascii="Century Gothic" w:hAnsi="Century Gothic" w:cs="Times New Roman"/>
          <w:b/>
          <w:bCs/>
          <w:i/>
          <w:iCs/>
          <w:sz w:val="20"/>
          <w:szCs w:val="20"/>
        </w:rPr>
      </w:pPr>
    </w:p>
    <w:p w14:paraId="1BC4B258" w14:textId="77777777" w:rsidR="005D69AE" w:rsidRDefault="00D40F17" w:rsidP="009D3A00">
      <w:pPr>
        <w:spacing w:beforeLines="1" w:before="2" w:afterLines="1" w:after="2"/>
        <w:outlineLvl w:val="0"/>
        <w:rPr>
          <w:rFonts w:ascii="Century Gothic" w:hAnsi="Century Gothic" w:cs="Times New Roman"/>
          <w:sz w:val="20"/>
          <w:szCs w:val="20"/>
        </w:rPr>
      </w:pPr>
      <w:r w:rsidRPr="008F70BD">
        <w:rPr>
          <w:rFonts w:ascii="Century Gothic" w:hAnsi="Century Gothic" w:cs="Times New Roman"/>
          <w:b/>
          <w:bCs/>
          <w:i/>
          <w:iCs/>
          <w:sz w:val="20"/>
          <w:szCs w:val="20"/>
        </w:rPr>
        <w:t xml:space="preserve">Touch For Health 3 </w:t>
      </w:r>
    </w:p>
    <w:p w14:paraId="63FA8A25" w14:textId="77777777" w:rsidR="00CE27C1" w:rsidRDefault="00D40F17" w:rsidP="009D3A00">
      <w:pPr>
        <w:spacing w:beforeLines="1" w:before="2" w:afterLines="1" w:after="2"/>
        <w:outlineLvl w:val="0"/>
        <w:rPr>
          <w:rFonts w:ascii="Century Gothic" w:hAnsi="Century Gothic" w:cs="Times New Roman"/>
          <w:sz w:val="20"/>
          <w:szCs w:val="18"/>
        </w:rPr>
      </w:pPr>
      <w:r w:rsidRPr="008F70BD">
        <w:rPr>
          <w:rFonts w:ascii="Century Gothic" w:hAnsi="Century Gothic" w:cs="Times New Roman"/>
          <w:sz w:val="20"/>
          <w:szCs w:val="18"/>
        </w:rPr>
        <w:t xml:space="preserve">This is the third level of the Touch for Health Synthesis. </w:t>
      </w:r>
    </w:p>
    <w:p w14:paraId="1D92A5C7" w14:textId="77777777" w:rsidR="00CE27C1" w:rsidRDefault="00CE27C1" w:rsidP="009D3A00">
      <w:pPr>
        <w:spacing w:beforeLines="1" w:before="2" w:afterLines="1" w:after="2"/>
        <w:outlineLvl w:val="0"/>
        <w:rPr>
          <w:rFonts w:ascii="Century Gothic" w:hAnsi="Century Gothic" w:cs="Times New Roman"/>
          <w:sz w:val="20"/>
          <w:szCs w:val="18"/>
        </w:rPr>
      </w:pPr>
    </w:p>
    <w:p w14:paraId="1DEE9232" w14:textId="77777777" w:rsidR="005D69AE" w:rsidRDefault="00CE27C1" w:rsidP="009D3A00">
      <w:pPr>
        <w:spacing w:beforeLines="1" w:before="2" w:afterLines="1" w:after="2"/>
        <w:contextualSpacing/>
        <w:outlineLvl w:val="0"/>
        <w:rPr>
          <w:rFonts w:ascii="Century Gothic" w:hAnsi="Century Gothic" w:cs="Times New Roman"/>
          <w:sz w:val="20"/>
          <w:szCs w:val="18"/>
        </w:rPr>
      </w:pPr>
      <w:r>
        <w:rPr>
          <w:rFonts w:ascii="Century Gothic" w:hAnsi="Century Gothic" w:cs="Times New Roman"/>
          <w:sz w:val="20"/>
          <w:szCs w:val="18"/>
        </w:rPr>
        <w:t>You will learn:</w:t>
      </w:r>
    </w:p>
    <w:p w14:paraId="646B45E7" w14:textId="77777777" w:rsidR="005D69AE" w:rsidRPr="00CE27C1" w:rsidRDefault="005D69AE" w:rsidP="00CE27C1">
      <w:pPr>
        <w:pStyle w:val="ListParagraph"/>
        <w:numPr>
          <w:ilvl w:val="0"/>
          <w:numId w:val="5"/>
        </w:numPr>
        <w:spacing w:before="1" w:after="1"/>
        <w:rPr>
          <w:rFonts w:ascii="Century Gothic" w:hAnsi="Century Gothic" w:cs="Times New Roman"/>
          <w:sz w:val="20"/>
          <w:szCs w:val="18"/>
        </w:rPr>
      </w:pPr>
      <w:r w:rsidRPr="00CE27C1">
        <w:rPr>
          <w:rFonts w:ascii="Century Gothic" w:hAnsi="Century Gothic" w:cs="Times New Roman"/>
          <w:sz w:val="20"/>
          <w:szCs w:val="18"/>
        </w:rPr>
        <w:t xml:space="preserve">Another 14 muscle tests and enhance </w:t>
      </w:r>
      <w:r w:rsidR="00D40F17" w:rsidRPr="00CE27C1">
        <w:rPr>
          <w:rFonts w:ascii="Century Gothic" w:hAnsi="Century Gothic" w:cs="Times New Roman"/>
          <w:sz w:val="20"/>
          <w:szCs w:val="18"/>
        </w:rPr>
        <w:t>your knowledge of the human body</w:t>
      </w:r>
      <w:r w:rsidRPr="00CE27C1">
        <w:rPr>
          <w:rFonts w:ascii="Century Gothic" w:hAnsi="Century Gothic" w:cs="Times New Roman"/>
          <w:sz w:val="20"/>
          <w:szCs w:val="18"/>
        </w:rPr>
        <w:t>.</w:t>
      </w:r>
      <w:r w:rsidR="00D40F17" w:rsidRPr="00CE27C1">
        <w:rPr>
          <w:rFonts w:ascii="Century Gothic" w:hAnsi="Century Gothic" w:cs="Times New Roman"/>
          <w:sz w:val="20"/>
          <w:szCs w:val="18"/>
        </w:rPr>
        <w:t xml:space="preserve"> </w:t>
      </w:r>
      <w:r w:rsidRPr="00CE27C1">
        <w:rPr>
          <w:rFonts w:ascii="Century Gothic" w:hAnsi="Century Gothic" w:cs="Times New Roman"/>
          <w:sz w:val="20"/>
          <w:szCs w:val="18"/>
        </w:rPr>
        <w:t>A</w:t>
      </w:r>
      <w:r w:rsidR="00D40F17" w:rsidRPr="00CE27C1">
        <w:rPr>
          <w:rFonts w:ascii="Century Gothic" w:hAnsi="Century Gothic" w:cs="Times New Roman"/>
          <w:sz w:val="20"/>
          <w:szCs w:val="18"/>
        </w:rPr>
        <w:t xml:space="preserve">dditional techniques for balancing the </w:t>
      </w:r>
      <w:r w:rsidRPr="00CE27C1">
        <w:rPr>
          <w:rFonts w:ascii="Century Gothic" w:hAnsi="Century Gothic" w:cs="Times New Roman"/>
          <w:sz w:val="20"/>
          <w:szCs w:val="18"/>
        </w:rPr>
        <w:t xml:space="preserve">whole </w:t>
      </w:r>
      <w:r w:rsidR="00D40F17" w:rsidRPr="00CE27C1">
        <w:rPr>
          <w:rFonts w:ascii="Century Gothic" w:hAnsi="Century Gothic" w:cs="Times New Roman"/>
          <w:sz w:val="20"/>
          <w:szCs w:val="18"/>
        </w:rPr>
        <w:t xml:space="preserve">body's energy. </w:t>
      </w:r>
    </w:p>
    <w:p w14:paraId="0265A289" w14:textId="77777777" w:rsidR="005D69AE" w:rsidRPr="00CE27C1" w:rsidRDefault="00D40F17" w:rsidP="00CE27C1">
      <w:pPr>
        <w:pStyle w:val="ListParagraph"/>
        <w:numPr>
          <w:ilvl w:val="0"/>
          <w:numId w:val="5"/>
        </w:numPr>
        <w:spacing w:before="100" w:beforeAutospacing="1" w:after="100" w:afterAutospacing="1"/>
        <w:rPr>
          <w:rFonts w:ascii="Century Gothic" w:hAnsi="Century Gothic" w:cs="Times New Roman"/>
          <w:sz w:val="20"/>
          <w:szCs w:val="18"/>
        </w:rPr>
      </w:pPr>
      <w:r w:rsidRPr="00CE27C1">
        <w:rPr>
          <w:rFonts w:ascii="Century Gothic" w:hAnsi="Century Gothic" w:cs="Times New Roman"/>
          <w:sz w:val="20"/>
          <w:szCs w:val="18"/>
        </w:rPr>
        <w:t xml:space="preserve">Techniques for dealing past trauma </w:t>
      </w:r>
    </w:p>
    <w:p w14:paraId="10191FAA" w14:textId="77777777" w:rsidR="005D69AE" w:rsidRPr="00CE27C1" w:rsidRDefault="005D69AE" w:rsidP="00CE27C1">
      <w:pPr>
        <w:pStyle w:val="ListParagraph"/>
        <w:numPr>
          <w:ilvl w:val="0"/>
          <w:numId w:val="5"/>
        </w:numPr>
        <w:spacing w:before="100" w:beforeAutospacing="1" w:after="100" w:afterAutospacing="1"/>
        <w:rPr>
          <w:rFonts w:ascii="Century Gothic" w:hAnsi="Century Gothic" w:cs="Times New Roman"/>
          <w:sz w:val="20"/>
          <w:szCs w:val="18"/>
        </w:rPr>
      </w:pPr>
      <w:r w:rsidRPr="00CE27C1">
        <w:rPr>
          <w:rFonts w:ascii="Century Gothic" w:hAnsi="Century Gothic" w:cs="Times New Roman"/>
          <w:sz w:val="20"/>
          <w:szCs w:val="18"/>
        </w:rPr>
        <w:t>To have a</w:t>
      </w:r>
      <w:r w:rsidR="00D40F17" w:rsidRPr="00CE27C1">
        <w:rPr>
          <w:rFonts w:ascii="Century Gothic" w:hAnsi="Century Gothic" w:cs="Times New Roman"/>
          <w:sz w:val="20"/>
          <w:szCs w:val="18"/>
        </w:rPr>
        <w:t xml:space="preserve"> deeper understanding of the Five Elements theory. </w:t>
      </w:r>
    </w:p>
    <w:p w14:paraId="2EE07196" w14:textId="77777777" w:rsidR="005D69AE" w:rsidRPr="00CE27C1" w:rsidRDefault="005D69AE" w:rsidP="00CE27C1">
      <w:pPr>
        <w:pStyle w:val="ListParagraph"/>
        <w:numPr>
          <w:ilvl w:val="0"/>
          <w:numId w:val="5"/>
        </w:numPr>
        <w:spacing w:before="100" w:beforeAutospacing="1" w:after="100" w:afterAutospacing="1"/>
        <w:rPr>
          <w:rFonts w:ascii="Century Gothic" w:hAnsi="Century Gothic" w:cs="Times New Roman"/>
          <w:sz w:val="20"/>
          <w:szCs w:val="18"/>
        </w:rPr>
      </w:pPr>
      <w:r w:rsidRPr="00CE27C1">
        <w:rPr>
          <w:rFonts w:ascii="Century Gothic" w:hAnsi="Century Gothic" w:cs="Times New Roman"/>
          <w:sz w:val="20"/>
          <w:szCs w:val="18"/>
        </w:rPr>
        <w:t>P</w:t>
      </w:r>
      <w:r w:rsidR="00D40F17" w:rsidRPr="00CE27C1">
        <w:rPr>
          <w:rFonts w:ascii="Century Gothic" w:hAnsi="Century Gothic" w:cs="Times New Roman"/>
          <w:sz w:val="20"/>
          <w:szCs w:val="18"/>
        </w:rPr>
        <w:t xml:space="preserve">ulse assessment and pain tapping for chronic pain. </w:t>
      </w:r>
    </w:p>
    <w:p w14:paraId="73725424" w14:textId="77777777" w:rsidR="00CE27C1" w:rsidRDefault="00D40F17" w:rsidP="00CE27C1">
      <w:pPr>
        <w:pStyle w:val="ListParagraph"/>
        <w:numPr>
          <w:ilvl w:val="0"/>
          <w:numId w:val="5"/>
        </w:numPr>
        <w:spacing w:before="100" w:beforeAutospacing="1" w:after="100" w:afterAutospacing="1"/>
        <w:rPr>
          <w:rFonts w:ascii="Century Gothic" w:hAnsi="Century Gothic" w:cs="Times New Roman"/>
          <w:sz w:val="20"/>
          <w:szCs w:val="18"/>
        </w:rPr>
      </w:pPr>
      <w:r w:rsidRPr="00CE27C1">
        <w:rPr>
          <w:rFonts w:ascii="Century Gothic" w:hAnsi="Century Gothic" w:cs="Times New Roman"/>
          <w:sz w:val="20"/>
          <w:szCs w:val="18"/>
        </w:rPr>
        <w:t xml:space="preserve">Reactivity within muscles </w:t>
      </w:r>
    </w:p>
    <w:p w14:paraId="0412E251" w14:textId="77777777" w:rsidR="00D40F17" w:rsidRPr="00CE27C1" w:rsidRDefault="00CE27C1" w:rsidP="00CE27C1">
      <w:pPr>
        <w:spacing w:before="100" w:beforeAutospacing="1" w:after="100" w:afterAutospacing="1"/>
        <w:rPr>
          <w:rFonts w:ascii="Century Gothic" w:hAnsi="Century Gothic" w:cs="Times New Roman"/>
          <w:sz w:val="20"/>
          <w:szCs w:val="18"/>
        </w:rPr>
      </w:pPr>
      <w:r w:rsidRPr="00CE27C1">
        <w:rPr>
          <w:rFonts w:ascii="Century Gothic" w:hAnsi="Century Gothic" w:cs="Times New Roman"/>
          <w:i/>
          <w:iCs/>
          <w:sz w:val="20"/>
          <w:szCs w:val="16"/>
        </w:rPr>
        <w:t>P</w:t>
      </w:r>
      <w:r w:rsidR="00D40F17" w:rsidRPr="00CE27C1">
        <w:rPr>
          <w:rFonts w:ascii="Century Gothic" w:hAnsi="Century Gothic" w:cs="Times New Roman"/>
          <w:i/>
          <w:iCs/>
          <w:sz w:val="20"/>
          <w:szCs w:val="16"/>
        </w:rPr>
        <w:t>rerequisites:</w:t>
      </w:r>
      <w:r w:rsidR="00E55A4A" w:rsidRPr="00CE27C1">
        <w:rPr>
          <w:rFonts w:ascii="Century Gothic" w:hAnsi="Century Gothic" w:cs="Times New Roman"/>
          <w:i/>
          <w:iCs/>
          <w:sz w:val="20"/>
          <w:szCs w:val="16"/>
        </w:rPr>
        <w:t xml:space="preserve"> </w:t>
      </w:r>
      <w:r w:rsidR="00D40F17" w:rsidRPr="00CE27C1">
        <w:rPr>
          <w:rFonts w:ascii="Century Gothic" w:hAnsi="Century Gothic" w:cs="Times New Roman"/>
          <w:i/>
          <w:iCs/>
          <w:sz w:val="20"/>
          <w:szCs w:val="16"/>
        </w:rPr>
        <w:t>Touch</w:t>
      </w:r>
      <w:r w:rsidR="00E55A4A" w:rsidRPr="00CE27C1">
        <w:rPr>
          <w:rFonts w:ascii="Century Gothic" w:hAnsi="Century Gothic" w:cs="Times New Roman"/>
          <w:i/>
          <w:iCs/>
          <w:sz w:val="20"/>
          <w:szCs w:val="16"/>
        </w:rPr>
        <w:t xml:space="preserve"> </w:t>
      </w:r>
      <w:r w:rsidR="00D40F17" w:rsidRPr="00CE27C1">
        <w:rPr>
          <w:rFonts w:ascii="Century Gothic" w:hAnsi="Century Gothic" w:cs="Times New Roman"/>
          <w:i/>
          <w:iCs/>
          <w:sz w:val="20"/>
          <w:szCs w:val="16"/>
        </w:rPr>
        <w:t>For</w:t>
      </w:r>
      <w:r w:rsidR="00E55A4A" w:rsidRPr="00CE27C1">
        <w:rPr>
          <w:rFonts w:ascii="Century Gothic" w:hAnsi="Century Gothic" w:cs="Times New Roman"/>
          <w:i/>
          <w:iCs/>
          <w:sz w:val="20"/>
          <w:szCs w:val="16"/>
        </w:rPr>
        <w:t xml:space="preserve"> </w:t>
      </w:r>
      <w:r w:rsidR="00D40F17" w:rsidRPr="00CE27C1">
        <w:rPr>
          <w:rFonts w:ascii="Century Gothic" w:hAnsi="Century Gothic" w:cs="Times New Roman"/>
          <w:i/>
          <w:iCs/>
          <w:sz w:val="20"/>
          <w:szCs w:val="16"/>
        </w:rPr>
        <w:t>Health</w:t>
      </w:r>
      <w:r w:rsidR="00E55A4A" w:rsidRPr="00CE27C1">
        <w:rPr>
          <w:rFonts w:ascii="Century Gothic" w:hAnsi="Century Gothic" w:cs="Times New Roman"/>
          <w:i/>
          <w:iCs/>
          <w:sz w:val="20"/>
          <w:szCs w:val="16"/>
        </w:rPr>
        <w:t xml:space="preserve"> </w:t>
      </w:r>
      <w:r w:rsidR="00D40F17" w:rsidRPr="00CE27C1">
        <w:rPr>
          <w:rFonts w:ascii="Century Gothic" w:hAnsi="Century Gothic" w:cs="Times New Roman"/>
          <w:i/>
          <w:iCs/>
          <w:sz w:val="20"/>
          <w:szCs w:val="16"/>
        </w:rPr>
        <w:t>Level</w:t>
      </w:r>
      <w:r w:rsidR="00E55A4A" w:rsidRPr="00CE27C1">
        <w:rPr>
          <w:rFonts w:ascii="Century Gothic" w:hAnsi="Century Gothic" w:cs="Times New Roman"/>
          <w:i/>
          <w:iCs/>
          <w:sz w:val="20"/>
          <w:szCs w:val="16"/>
        </w:rPr>
        <w:t xml:space="preserve"> </w:t>
      </w:r>
      <w:r w:rsidR="00D40F17" w:rsidRPr="00CE27C1">
        <w:rPr>
          <w:rFonts w:ascii="Century Gothic" w:hAnsi="Century Gothic" w:cs="Times New Roman"/>
          <w:i/>
          <w:iCs/>
          <w:sz w:val="20"/>
          <w:szCs w:val="16"/>
        </w:rPr>
        <w:t xml:space="preserve">2 </w:t>
      </w:r>
    </w:p>
    <w:p w14:paraId="6380ED01" w14:textId="77777777" w:rsidR="00E55A4A" w:rsidRPr="008F70BD" w:rsidRDefault="00E55A4A" w:rsidP="009D3A00">
      <w:pPr>
        <w:spacing w:beforeLines="1" w:before="2" w:afterLines="1" w:after="2"/>
        <w:outlineLvl w:val="0"/>
        <w:rPr>
          <w:rFonts w:ascii="Century Gothic" w:hAnsi="Century Gothic" w:cs="Times New Roman"/>
          <w:b/>
          <w:bCs/>
          <w:i/>
          <w:iCs/>
          <w:sz w:val="20"/>
          <w:szCs w:val="20"/>
        </w:rPr>
      </w:pPr>
    </w:p>
    <w:p w14:paraId="64112650" w14:textId="77777777" w:rsidR="00D40F17" w:rsidRPr="008F70BD" w:rsidRDefault="00D40F17" w:rsidP="009D3A00">
      <w:pPr>
        <w:spacing w:beforeLines="1" w:before="2" w:afterLines="1" w:after="2"/>
        <w:outlineLvl w:val="0"/>
        <w:rPr>
          <w:rFonts w:ascii="Century Gothic" w:hAnsi="Century Gothic" w:cs="Times New Roman"/>
          <w:sz w:val="20"/>
          <w:szCs w:val="20"/>
        </w:rPr>
      </w:pPr>
      <w:r w:rsidRPr="008F70BD">
        <w:rPr>
          <w:rFonts w:ascii="Century Gothic" w:hAnsi="Century Gothic" w:cs="Times New Roman"/>
          <w:b/>
          <w:bCs/>
          <w:i/>
          <w:iCs/>
          <w:sz w:val="20"/>
          <w:szCs w:val="20"/>
        </w:rPr>
        <w:t xml:space="preserve">Touch For Health 4 </w:t>
      </w:r>
    </w:p>
    <w:p w14:paraId="00F7BAEF" w14:textId="77777777" w:rsidR="00841A2D" w:rsidRDefault="00D40F17" w:rsidP="009D3A00">
      <w:p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 xml:space="preserve">This level completes your training in the Touch for Health Synthesis. </w:t>
      </w:r>
    </w:p>
    <w:p w14:paraId="3ACB1D92" w14:textId="77777777" w:rsidR="00841A2D" w:rsidRDefault="00841A2D" w:rsidP="009D3A00">
      <w:pPr>
        <w:spacing w:beforeLines="1" w:before="2" w:afterLines="1" w:after="2"/>
        <w:rPr>
          <w:rFonts w:ascii="Century Gothic" w:hAnsi="Century Gothic" w:cs="Times New Roman"/>
          <w:sz w:val="20"/>
          <w:szCs w:val="18"/>
        </w:rPr>
      </w:pPr>
    </w:p>
    <w:p w14:paraId="1D3A2D1A" w14:textId="77777777" w:rsidR="00841A2D" w:rsidRDefault="00D40F17" w:rsidP="009D3A00">
      <w:pPr>
        <w:spacing w:beforeLines="1" w:before="2" w:afterLines="1" w:after="2"/>
        <w:rPr>
          <w:rFonts w:ascii="Century Gothic" w:hAnsi="Century Gothic" w:cs="Times New Roman"/>
          <w:sz w:val="20"/>
          <w:szCs w:val="18"/>
        </w:rPr>
      </w:pPr>
      <w:r w:rsidRPr="008F70BD">
        <w:rPr>
          <w:rFonts w:ascii="Century Gothic" w:hAnsi="Century Gothic" w:cs="Times New Roman"/>
          <w:sz w:val="20"/>
          <w:szCs w:val="18"/>
        </w:rPr>
        <w:t>You will learn</w:t>
      </w:r>
      <w:r w:rsidR="00841A2D">
        <w:rPr>
          <w:rFonts w:ascii="Century Gothic" w:hAnsi="Century Gothic" w:cs="Times New Roman"/>
          <w:sz w:val="20"/>
          <w:szCs w:val="18"/>
        </w:rPr>
        <w:t>:</w:t>
      </w:r>
    </w:p>
    <w:p w14:paraId="5BE11330" w14:textId="77777777" w:rsidR="00841A2D" w:rsidRPr="0008215A" w:rsidRDefault="00841A2D" w:rsidP="009D3A00">
      <w:pPr>
        <w:pStyle w:val="ListParagraph"/>
        <w:numPr>
          <w:ilvl w:val="0"/>
          <w:numId w:val="6"/>
        </w:numPr>
        <w:spacing w:beforeLines="1" w:before="2" w:afterLines="1" w:after="2"/>
        <w:rPr>
          <w:rFonts w:ascii="Century Gothic" w:hAnsi="Century Gothic" w:cs="Times New Roman"/>
          <w:sz w:val="20"/>
          <w:szCs w:val="18"/>
        </w:rPr>
      </w:pPr>
      <w:r w:rsidRPr="0008215A">
        <w:rPr>
          <w:rFonts w:ascii="Century Gothic" w:hAnsi="Century Gothic" w:cs="Times New Roman"/>
          <w:sz w:val="20"/>
          <w:szCs w:val="18"/>
        </w:rPr>
        <w:t>T</w:t>
      </w:r>
      <w:r w:rsidR="00D40F17" w:rsidRPr="0008215A">
        <w:rPr>
          <w:rFonts w:ascii="Century Gothic" w:hAnsi="Century Gothic" w:cs="Times New Roman"/>
          <w:sz w:val="20"/>
          <w:szCs w:val="18"/>
        </w:rPr>
        <w:t>o balance all 42 TFH muscles in a standing or prone position and apply the Five Elements to release emotional issues</w:t>
      </w:r>
      <w:r w:rsidR="00E55A4A" w:rsidRPr="0008215A">
        <w:rPr>
          <w:rFonts w:ascii="Century Gothic" w:hAnsi="Century Gothic" w:cs="Times New Roman"/>
          <w:sz w:val="20"/>
          <w:szCs w:val="18"/>
        </w:rPr>
        <w:t xml:space="preserve"> in order to experience a more </w:t>
      </w:r>
      <w:r w:rsidR="00D40F17" w:rsidRPr="0008215A">
        <w:rPr>
          <w:rFonts w:ascii="Century Gothic" w:hAnsi="Century Gothic" w:cs="Times New Roman"/>
          <w:sz w:val="20"/>
          <w:szCs w:val="18"/>
        </w:rPr>
        <w:t xml:space="preserve">holistic approach to healing. </w:t>
      </w:r>
    </w:p>
    <w:p w14:paraId="64AA02FC" w14:textId="77777777" w:rsidR="00841A2D" w:rsidRPr="0008215A" w:rsidRDefault="00841A2D" w:rsidP="009D3A00">
      <w:pPr>
        <w:pStyle w:val="ListParagraph"/>
        <w:numPr>
          <w:ilvl w:val="0"/>
          <w:numId w:val="6"/>
        </w:numPr>
        <w:spacing w:beforeLines="1" w:before="2" w:afterLines="1" w:after="2"/>
        <w:rPr>
          <w:rFonts w:ascii="Century Gothic" w:hAnsi="Century Gothic" w:cs="Times New Roman"/>
          <w:sz w:val="20"/>
          <w:szCs w:val="18"/>
        </w:rPr>
      </w:pPr>
      <w:r w:rsidRPr="0008215A">
        <w:rPr>
          <w:rFonts w:ascii="Century Gothic" w:hAnsi="Century Gothic" w:cs="Times New Roman"/>
          <w:sz w:val="20"/>
          <w:szCs w:val="18"/>
        </w:rPr>
        <w:t xml:space="preserve">About </w:t>
      </w:r>
      <w:r w:rsidR="00D40F17" w:rsidRPr="0008215A">
        <w:rPr>
          <w:rFonts w:ascii="Century Gothic" w:hAnsi="Century Gothic" w:cs="Times New Roman"/>
          <w:sz w:val="20"/>
          <w:szCs w:val="18"/>
        </w:rPr>
        <w:t>sound balancing, Luo Poin</w:t>
      </w:r>
      <w:r w:rsidRPr="0008215A">
        <w:rPr>
          <w:rFonts w:ascii="Century Gothic" w:hAnsi="Century Gothic" w:cs="Times New Roman"/>
          <w:sz w:val="20"/>
          <w:szCs w:val="18"/>
        </w:rPr>
        <w:t xml:space="preserve">ts, Postural Stress Release, Tibetan Figure Eight Energies, </w:t>
      </w:r>
      <w:r w:rsidR="00D40F17" w:rsidRPr="0008215A">
        <w:rPr>
          <w:rFonts w:ascii="Century Gothic" w:hAnsi="Century Gothic" w:cs="Times New Roman"/>
          <w:sz w:val="20"/>
          <w:szCs w:val="18"/>
        </w:rPr>
        <w:t xml:space="preserve">Acupressure Holding Point theory </w:t>
      </w:r>
    </w:p>
    <w:p w14:paraId="6941629F" w14:textId="77777777" w:rsidR="00841A2D" w:rsidRPr="0008215A" w:rsidRDefault="00841A2D" w:rsidP="009D3A00">
      <w:pPr>
        <w:pStyle w:val="ListParagraph"/>
        <w:numPr>
          <w:ilvl w:val="0"/>
          <w:numId w:val="6"/>
        </w:numPr>
        <w:spacing w:beforeLines="1" w:before="2" w:afterLines="1" w:after="2"/>
        <w:rPr>
          <w:rFonts w:ascii="Century Gothic" w:hAnsi="Century Gothic" w:cs="Times New Roman"/>
          <w:sz w:val="20"/>
          <w:szCs w:val="18"/>
        </w:rPr>
      </w:pPr>
      <w:r w:rsidRPr="0008215A">
        <w:rPr>
          <w:rFonts w:ascii="Century Gothic" w:hAnsi="Century Gothic" w:cs="Times New Roman"/>
          <w:sz w:val="20"/>
          <w:szCs w:val="18"/>
        </w:rPr>
        <w:t>T</w:t>
      </w:r>
      <w:r w:rsidR="00D40F17" w:rsidRPr="0008215A">
        <w:rPr>
          <w:rFonts w:ascii="Century Gothic" w:hAnsi="Century Gothic" w:cs="Times New Roman"/>
          <w:sz w:val="20"/>
          <w:szCs w:val="18"/>
        </w:rPr>
        <w:t xml:space="preserve">o 'put it all together' </w:t>
      </w:r>
      <w:r w:rsidRPr="0008215A">
        <w:rPr>
          <w:rFonts w:ascii="Century Gothic" w:hAnsi="Century Gothic" w:cs="Times New Roman"/>
          <w:sz w:val="20"/>
          <w:szCs w:val="18"/>
        </w:rPr>
        <w:t>with a specific goal for optimal wellness in the whole body.</w:t>
      </w:r>
    </w:p>
    <w:p w14:paraId="0C716F3E" w14:textId="77777777" w:rsidR="00841A2D" w:rsidRDefault="00841A2D" w:rsidP="009D3A00">
      <w:pPr>
        <w:spacing w:beforeLines="1" w:before="2" w:afterLines="1" w:after="2"/>
        <w:rPr>
          <w:rFonts w:ascii="Century Gothic" w:hAnsi="Century Gothic" w:cs="Times New Roman"/>
          <w:i/>
          <w:iCs/>
          <w:sz w:val="20"/>
          <w:szCs w:val="16"/>
        </w:rPr>
      </w:pPr>
    </w:p>
    <w:p w14:paraId="76C54C33" w14:textId="77777777" w:rsidR="00D40F17" w:rsidRPr="008F70BD" w:rsidRDefault="00D40F17" w:rsidP="009D3A00">
      <w:pPr>
        <w:spacing w:beforeLines="1" w:before="2" w:afterLines="1" w:after="2"/>
        <w:rPr>
          <w:rFonts w:ascii="Century Gothic" w:hAnsi="Century Gothic" w:cs="Times New Roman"/>
          <w:sz w:val="20"/>
          <w:szCs w:val="20"/>
        </w:rPr>
      </w:pPr>
      <w:r w:rsidRPr="008F70BD">
        <w:rPr>
          <w:rFonts w:ascii="Century Gothic" w:hAnsi="Century Gothic" w:cs="Times New Roman"/>
          <w:i/>
          <w:iCs/>
          <w:sz w:val="20"/>
          <w:szCs w:val="16"/>
        </w:rPr>
        <w:t xml:space="preserve">Prerequisites: Touch For Health Level 3 </w:t>
      </w:r>
    </w:p>
    <w:p w14:paraId="4A7FFC57" w14:textId="368AA9EE" w:rsidR="00330524" w:rsidRDefault="00330524" w:rsidP="009358DF">
      <w:pPr>
        <w:spacing w:beforeLines="1" w:before="2" w:afterLines="1" w:after="2"/>
        <w:outlineLvl w:val="0"/>
        <w:rPr>
          <w:rFonts w:ascii="SegoeUI" w:hAnsi="SegoeUI" w:cs="SegoeUI"/>
          <w:color w:val="191919"/>
          <w:sz w:val="30"/>
          <w:szCs w:val="30"/>
          <w:lang w:val="en-US"/>
        </w:rPr>
      </w:pPr>
      <w:bookmarkStart w:id="0" w:name="_GoBack"/>
      <w:bookmarkEnd w:id="0"/>
    </w:p>
    <w:sectPr w:rsidR="00330524" w:rsidSect="00052CD5">
      <w:pgSz w:w="11900" w:h="16840"/>
      <w:pgMar w:top="993" w:right="1797" w:bottom="851"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UI">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771316C"/>
    <w:multiLevelType w:val="hybridMultilevel"/>
    <w:tmpl w:val="64882582"/>
    <w:lvl w:ilvl="0" w:tplc="8E2CD7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02CDE"/>
    <w:multiLevelType w:val="hybridMultilevel"/>
    <w:tmpl w:val="FA4CF3C4"/>
    <w:lvl w:ilvl="0" w:tplc="8E2CD7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26D96"/>
    <w:multiLevelType w:val="hybridMultilevel"/>
    <w:tmpl w:val="BBE86C26"/>
    <w:lvl w:ilvl="0" w:tplc="8E2CD7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21D10"/>
    <w:multiLevelType w:val="hybridMultilevel"/>
    <w:tmpl w:val="483EE52A"/>
    <w:lvl w:ilvl="0" w:tplc="8E2CD7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74A70"/>
    <w:multiLevelType w:val="hybridMultilevel"/>
    <w:tmpl w:val="DA62A18A"/>
    <w:lvl w:ilvl="0" w:tplc="8E2CD7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4308B"/>
    <w:multiLevelType w:val="hybridMultilevel"/>
    <w:tmpl w:val="2690B15E"/>
    <w:lvl w:ilvl="0" w:tplc="8E2CD7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D40F17"/>
    <w:rsid w:val="000201F6"/>
    <w:rsid w:val="00023105"/>
    <w:rsid w:val="00052CD5"/>
    <w:rsid w:val="0006792E"/>
    <w:rsid w:val="0008215A"/>
    <w:rsid w:val="00123F6E"/>
    <w:rsid w:val="00152626"/>
    <w:rsid w:val="0016415D"/>
    <w:rsid w:val="00175BEF"/>
    <w:rsid w:val="00183572"/>
    <w:rsid w:val="00183B58"/>
    <w:rsid w:val="00195C16"/>
    <w:rsid w:val="001976FD"/>
    <w:rsid w:val="001C5526"/>
    <w:rsid w:val="001C6936"/>
    <w:rsid w:val="00220A48"/>
    <w:rsid w:val="002605A8"/>
    <w:rsid w:val="002E78D8"/>
    <w:rsid w:val="00304D80"/>
    <w:rsid w:val="00311ABC"/>
    <w:rsid w:val="00321C64"/>
    <w:rsid w:val="00330524"/>
    <w:rsid w:val="00334AA7"/>
    <w:rsid w:val="00377F67"/>
    <w:rsid w:val="00380DE2"/>
    <w:rsid w:val="003B5064"/>
    <w:rsid w:val="003B631F"/>
    <w:rsid w:val="003E18B8"/>
    <w:rsid w:val="003F2F9D"/>
    <w:rsid w:val="004048E6"/>
    <w:rsid w:val="00404B9B"/>
    <w:rsid w:val="00407ED6"/>
    <w:rsid w:val="004632A1"/>
    <w:rsid w:val="00475305"/>
    <w:rsid w:val="00475BCD"/>
    <w:rsid w:val="004866D7"/>
    <w:rsid w:val="00495D1E"/>
    <w:rsid w:val="004E5834"/>
    <w:rsid w:val="00533B6A"/>
    <w:rsid w:val="00565A19"/>
    <w:rsid w:val="005A657E"/>
    <w:rsid w:val="005B7976"/>
    <w:rsid w:val="005D69AE"/>
    <w:rsid w:val="005E7F2A"/>
    <w:rsid w:val="00600DF2"/>
    <w:rsid w:val="00602740"/>
    <w:rsid w:val="00604235"/>
    <w:rsid w:val="0063418B"/>
    <w:rsid w:val="006506A7"/>
    <w:rsid w:val="00687530"/>
    <w:rsid w:val="006F3489"/>
    <w:rsid w:val="00700935"/>
    <w:rsid w:val="0071796E"/>
    <w:rsid w:val="007402BF"/>
    <w:rsid w:val="00784B0B"/>
    <w:rsid w:val="007A5C78"/>
    <w:rsid w:val="007B7435"/>
    <w:rsid w:val="007E6672"/>
    <w:rsid w:val="007F2BCA"/>
    <w:rsid w:val="0082511F"/>
    <w:rsid w:val="008405CF"/>
    <w:rsid w:val="00841A2D"/>
    <w:rsid w:val="008503B3"/>
    <w:rsid w:val="00872ED3"/>
    <w:rsid w:val="00873CD0"/>
    <w:rsid w:val="008972E1"/>
    <w:rsid w:val="008C6834"/>
    <w:rsid w:val="008F70BD"/>
    <w:rsid w:val="00920FFC"/>
    <w:rsid w:val="009358DF"/>
    <w:rsid w:val="009470FA"/>
    <w:rsid w:val="009634C5"/>
    <w:rsid w:val="00970671"/>
    <w:rsid w:val="0097594A"/>
    <w:rsid w:val="009844E7"/>
    <w:rsid w:val="00994F72"/>
    <w:rsid w:val="009B5491"/>
    <w:rsid w:val="009B5620"/>
    <w:rsid w:val="009C67E7"/>
    <w:rsid w:val="009C7C42"/>
    <w:rsid w:val="009D366B"/>
    <w:rsid w:val="009D3A00"/>
    <w:rsid w:val="009E4828"/>
    <w:rsid w:val="009F436C"/>
    <w:rsid w:val="00A567DA"/>
    <w:rsid w:val="00A73B61"/>
    <w:rsid w:val="00A74F88"/>
    <w:rsid w:val="00A75D6F"/>
    <w:rsid w:val="00A90F02"/>
    <w:rsid w:val="00A95991"/>
    <w:rsid w:val="00AC2B1A"/>
    <w:rsid w:val="00AF3B85"/>
    <w:rsid w:val="00B10FE7"/>
    <w:rsid w:val="00B1268C"/>
    <w:rsid w:val="00B27DD4"/>
    <w:rsid w:val="00B53128"/>
    <w:rsid w:val="00B865B7"/>
    <w:rsid w:val="00BC56C0"/>
    <w:rsid w:val="00BE2164"/>
    <w:rsid w:val="00C30F22"/>
    <w:rsid w:val="00C46C1E"/>
    <w:rsid w:val="00C47DEB"/>
    <w:rsid w:val="00C745BD"/>
    <w:rsid w:val="00CB3F01"/>
    <w:rsid w:val="00CB7AE9"/>
    <w:rsid w:val="00CC68BC"/>
    <w:rsid w:val="00CE27C1"/>
    <w:rsid w:val="00CF7097"/>
    <w:rsid w:val="00D13D83"/>
    <w:rsid w:val="00D3089A"/>
    <w:rsid w:val="00D40F17"/>
    <w:rsid w:val="00D441AC"/>
    <w:rsid w:val="00D51432"/>
    <w:rsid w:val="00D60DB2"/>
    <w:rsid w:val="00D7099A"/>
    <w:rsid w:val="00D73E97"/>
    <w:rsid w:val="00D96386"/>
    <w:rsid w:val="00DA68C5"/>
    <w:rsid w:val="00DF229E"/>
    <w:rsid w:val="00E3159C"/>
    <w:rsid w:val="00E3570E"/>
    <w:rsid w:val="00E55A4A"/>
    <w:rsid w:val="00E73FA5"/>
    <w:rsid w:val="00E777CB"/>
    <w:rsid w:val="00F174C0"/>
    <w:rsid w:val="00F258EA"/>
    <w:rsid w:val="00F32471"/>
    <w:rsid w:val="00F56BB8"/>
    <w:rsid w:val="00F60E25"/>
    <w:rsid w:val="00F72AB2"/>
    <w:rsid w:val="00F9320A"/>
    <w:rsid w:val="00FA52C4"/>
    <w:rsid w:val="00FB2434"/>
    <w:rsid w:val="00FE21D8"/>
    <w:rsid w:val="00FF406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F345A3"/>
  <w15:docId w15:val="{72642265-1424-AA49-A27F-1EE93151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8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40F17"/>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3F2F9D"/>
    <w:rPr>
      <w:color w:val="0000FF" w:themeColor="hyperlink"/>
      <w:u w:val="single"/>
    </w:rPr>
  </w:style>
  <w:style w:type="character" w:styleId="FollowedHyperlink">
    <w:name w:val="FollowedHyperlink"/>
    <w:basedOn w:val="DefaultParagraphFont"/>
    <w:uiPriority w:val="99"/>
    <w:semiHidden/>
    <w:unhideWhenUsed/>
    <w:rsid w:val="005B7976"/>
    <w:rPr>
      <w:color w:val="800080" w:themeColor="followedHyperlink"/>
      <w:u w:val="single"/>
    </w:rPr>
  </w:style>
  <w:style w:type="paragraph" w:styleId="ListParagraph">
    <w:name w:val="List Paragraph"/>
    <w:basedOn w:val="Normal"/>
    <w:uiPriority w:val="34"/>
    <w:qFormat/>
    <w:rsid w:val="00377F67"/>
    <w:pPr>
      <w:ind w:left="720"/>
      <w:contextualSpacing/>
    </w:pPr>
  </w:style>
  <w:style w:type="paragraph" w:styleId="NoSpacing">
    <w:name w:val="No Spacing"/>
    <w:uiPriority w:val="1"/>
    <w:qFormat/>
    <w:rsid w:val="00D963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48058">
      <w:bodyDiv w:val="1"/>
      <w:marLeft w:val="0"/>
      <w:marRight w:val="0"/>
      <w:marTop w:val="0"/>
      <w:marBottom w:val="0"/>
      <w:divBdr>
        <w:top w:val="none" w:sz="0" w:space="0" w:color="auto"/>
        <w:left w:val="none" w:sz="0" w:space="0" w:color="auto"/>
        <w:bottom w:val="none" w:sz="0" w:space="0" w:color="auto"/>
        <w:right w:val="none" w:sz="0" w:space="0" w:color="auto"/>
      </w:divBdr>
      <w:divsChild>
        <w:div w:id="1920212368">
          <w:marLeft w:val="0"/>
          <w:marRight w:val="0"/>
          <w:marTop w:val="0"/>
          <w:marBottom w:val="0"/>
          <w:divBdr>
            <w:top w:val="none" w:sz="0" w:space="0" w:color="auto"/>
            <w:left w:val="none" w:sz="0" w:space="0" w:color="auto"/>
            <w:bottom w:val="none" w:sz="0" w:space="0" w:color="auto"/>
            <w:right w:val="none" w:sz="0" w:space="0" w:color="auto"/>
          </w:divBdr>
        </w:div>
        <w:div w:id="1114130907">
          <w:marLeft w:val="0"/>
          <w:marRight w:val="0"/>
          <w:marTop w:val="0"/>
          <w:marBottom w:val="0"/>
          <w:divBdr>
            <w:top w:val="none" w:sz="0" w:space="0" w:color="auto"/>
            <w:left w:val="none" w:sz="0" w:space="0" w:color="auto"/>
            <w:bottom w:val="none" w:sz="0" w:space="0" w:color="auto"/>
            <w:right w:val="none" w:sz="0" w:space="0" w:color="auto"/>
          </w:divBdr>
        </w:div>
        <w:div w:id="2065441732">
          <w:marLeft w:val="0"/>
          <w:marRight w:val="0"/>
          <w:marTop w:val="0"/>
          <w:marBottom w:val="0"/>
          <w:divBdr>
            <w:top w:val="none" w:sz="0" w:space="0" w:color="auto"/>
            <w:left w:val="none" w:sz="0" w:space="0" w:color="auto"/>
            <w:bottom w:val="none" w:sz="0" w:space="0" w:color="auto"/>
            <w:right w:val="none" w:sz="0" w:space="0" w:color="auto"/>
          </w:divBdr>
        </w:div>
      </w:divsChild>
    </w:div>
    <w:div w:id="759525255">
      <w:bodyDiv w:val="1"/>
      <w:marLeft w:val="0"/>
      <w:marRight w:val="0"/>
      <w:marTop w:val="0"/>
      <w:marBottom w:val="0"/>
      <w:divBdr>
        <w:top w:val="none" w:sz="0" w:space="0" w:color="auto"/>
        <w:left w:val="none" w:sz="0" w:space="0" w:color="auto"/>
        <w:bottom w:val="none" w:sz="0" w:space="0" w:color="auto"/>
        <w:right w:val="none" w:sz="0" w:space="0" w:color="auto"/>
      </w:divBdr>
      <w:divsChild>
        <w:div w:id="905453876">
          <w:marLeft w:val="0"/>
          <w:marRight w:val="0"/>
          <w:marTop w:val="0"/>
          <w:marBottom w:val="0"/>
          <w:divBdr>
            <w:top w:val="none" w:sz="0" w:space="0" w:color="auto"/>
            <w:left w:val="none" w:sz="0" w:space="0" w:color="auto"/>
            <w:bottom w:val="none" w:sz="0" w:space="0" w:color="auto"/>
            <w:right w:val="none" w:sz="0" w:space="0" w:color="auto"/>
          </w:divBdr>
        </w:div>
        <w:div w:id="980571812">
          <w:marLeft w:val="0"/>
          <w:marRight w:val="0"/>
          <w:marTop w:val="0"/>
          <w:marBottom w:val="0"/>
          <w:divBdr>
            <w:top w:val="none" w:sz="0" w:space="0" w:color="auto"/>
            <w:left w:val="none" w:sz="0" w:space="0" w:color="auto"/>
            <w:bottom w:val="none" w:sz="0" w:space="0" w:color="auto"/>
            <w:right w:val="none" w:sz="0" w:space="0" w:color="auto"/>
          </w:divBdr>
        </w:div>
        <w:div w:id="1733960788">
          <w:marLeft w:val="0"/>
          <w:marRight w:val="0"/>
          <w:marTop w:val="0"/>
          <w:marBottom w:val="0"/>
          <w:divBdr>
            <w:top w:val="none" w:sz="0" w:space="0" w:color="auto"/>
            <w:left w:val="none" w:sz="0" w:space="0" w:color="auto"/>
            <w:bottom w:val="none" w:sz="0" w:space="0" w:color="auto"/>
            <w:right w:val="none" w:sz="0" w:space="0" w:color="auto"/>
          </w:divBdr>
        </w:div>
      </w:divsChild>
    </w:div>
    <w:div w:id="1662004836">
      <w:bodyDiv w:val="1"/>
      <w:marLeft w:val="0"/>
      <w:marRight w:val="0"/>
      <w:marTop w:val="0"/>
      <w:marBottom w:val="0"/>
      <w:divBdr>
        <w:top w:val="none" w:sz="0" w:space="0" w:color="auto"/>
        <w:left w:val="none" w:sz="0" w:space="0" w:color="auto"/>
        <w:bottom w:val="none" w:sz="0" w:space="0" w:color="auto"/>
        <w:right w:val="none" w:sz="0" w:space="0" w:color="auto"/>
      </w:divBdr>
      <w:divsChild>
        <w:div w:id="918175881">
          <w:marLeft w:val="0"/>
          <w:marRight w:val="0"/>
          <w:marTop w:val="0"/>
          <w:marBottom w:val="0"/>
          <w:divBdr>
            <w:top w:val="none" w:sz="0" w:space="0" w:color="auto"/>
            <w:left w:val="none" w:sz="0" w:space="0" w:color="auto"/>
            <w:bottom w:val="none" w:sz="0" w:space="0" w:color="auto"/>
            <w:right w:val="none" w:sz="0" w:space="0" w:color="auto"/>
          </w:divBdr>
        </w:div>
        <w:div w:id="107046673">
          <w:marLeft w:val="0"/>
          <w:marRight w:val="0"/>
          <w:marTop w:val="0"/>
          <w:marBottom w:val="0"/>
          <w:divBdr>
            <w:top w:val="none" w:sz="0" w:space="0" w:color="auto"/>
            <w:left w:val="none" w:sz="0" w:space="0" w:color="auto"/>
            <w:bottom w:val="none" w:sz="0" w:space="0" w:color="auto"/>
            <w:right w:val="none" w:sz="0" w:space="0" w:color="auto"/>
          </w:divBdr>
        </w:div>
        <w:div w:id="949968064">
          <w:marLeft w:val="0"/>
          <w:marRight w:val="0"/>
          <w:marTop w:val="0"/>
          <w:marBottom w:val="0"/>
          <w:divBdr>
            <w:top w:val="none" w:sz="0" w:space="0" w:color="auto"/>
            <w:left w:val="none" w:sz="0" w:space="0" w:color="auto"/>
            <w:bottom w:val="none" w:sz="0" w:space="0" w:color="auto"/>
            <w:right w:val="none" w:sz="0" w:space="0" w:color="auto"/>
          </w:divBdr>
        </w:div>
      </w:divsChild>
    </w:div>
    <w:div w:id="1820075886">
      <w:bodyDiv w:val="1"/>
      <w:marLeft w:val="0"/>
      <w:marRight w:val="0"/>
      <w:marTop w:val="0"/>
      <w:marBottom w:val="0"/>
      <w:divBdr>
        <w:top w:val="none" w:sz="0" w:space="0" w:color="auto"/>
        <w:left w:val="none" w:sz="0" w:space="0" w:color="auto"/>
        <w:bottom w:val="none" w:sz="0" w:space="0" w:color="auto"/>
        <w:right w:val="none" w:sz="0" w:space="0" w:color="auto"/>
      </w:divBdr>
      <w:divsChild>
        <w:div w:id="1554121480">
          <w:marLeft w:val="0"/>
          <w:marRight w:val="0"/>
          <w:marTop w:val="0"/>
          <w:marBottom w:val="0"/>
          <w:divBdr>
            <w:top w:val="none" w:sz="0" w:space="0" w:color="auto"/>
            <w:left w:val="none" w:sz="0" w:space="0" w:color="auto"/>
            <w:bottom w:val="none" w:sz="0" w:space="0" w:color="auto"/>
            <w:right w:val="none" w:sz="0" w:space="0" w:color="auto"/>
          </w:divBdr>
          <w:divsChild>
            <w:div w:id="1771731726">
              <w:marLeft w:val="0"/>
              <w:marRight w:val="0"/>
              <w:marTop w:val="0"/>
              <w:marBottom w:val="0"/>
              <w:divBdr>
                <w:top w:val="none" w:sz="0" w:space="0" w:color="auto"/>
                <w:left w:val="none" w:sz="0" w:space="0" w:color="auto"/>
                <w:bottom w:val="none" w:sz="0" w:space="0" w:color="auto"/>
                <w:right w:val="none" w:sz="0" w:space="0" w:color="auto"/>
              </w:divBdr>
              <w:divsChild>
                <w:div w:id="1414817179">
                  <w:marLeft w:val="0"/>
                  <w:marRight w:val="0"/>
                  <w:marTop w:val="0"/>
                  <w:marBottom w:val="0"/>
                  <w:divBdr>
                    <w:top w:val="none" w:sz="0" w:space="0" w:color="auto"/>
                    <w:left w:val="none" w:sz="0" w:space="0" w:color="auto"/>
                    <w:bottom w:val="none" w:sz="0" w:space="0" w:color="auto"/>
                    <w:right w:val="none" w:sz="0" w:space="0" w:color="auto"/>
                  </w:divBdr>
                  <w:divsChild>
                    <w:div w:id="1496992832">
                      <w:marLeft w:val="0"/>
                      <w:marRight w:val="0"/>
                      <w:marTop w:val="0"/>
                      <w:marBottom w:val="0"/>
                      <w:divBdr>
                        <w:top w:val="none" w:sz="0" w:space="0" w:color="auto"/>
                        <w:left w:val="none" w:sz="0" w:space="0" w:color="auto"/>
                        <w:bottom w:val="none" w:sz="0" w:space="0" w:color="auto"/>
                        <w:right w:val="none" w:sz="0" w:space="0" w:color="auto"/>
                      </w:divBdr>
                      <w:divsChild>
                        <w:div w:id="214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5489">
                  <w:marLeft w:val="0"/>
                  <w:marRight w:val="0"/>
                  <w:marTop w:val="0"/>
                  <w:marBottom w:val="0"/>
                  <w:divBdr>
                    <w:top w:val="none" w:sz="0" w:space="0" w:color="auto"/>
                    <w:left w:val="none" w:sz="0" w:space="0" w:color="auto"/>
                    <w:bottom w:val="none" w:sz="0" w:space="0" w:color="auto"/>
                    <w:right w:val="none" w:sz="0" w:space="0" w:color="auto"/>
                  </w:divBdr>
                  <w:divsChild>
                    <w:div w:id="867059883">
                      <w:marLeft w:val="0"/>
                      <w:marRight w:val="0"/>
                      <w:marTop w:val="0"/>
                      <w:marBottom w:val="0"/>
                      <w:divBdr>
                        <w:top w:val="none" w:sz="0" w:space="0" w:color="auto"/>
                        <w:left w:val="none" w:sz="0" w:space="0" w:color="auto"/>
                        <w:bottom w:val="none" w:sz="0" w:space="0" w:color="auto"/>
                        <w:right w:val="none" w:sz="0" w:space="0" w:color="auto"/>
                      </w:divBdr>
                      <w:divsChild>
                        <w:div w:id="1007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7571">
                  <w:marLeft w:val="0"/>
                  <w:marRight w:val="0"/>
                  <w:marTop w:val="0"/>
                  <w:marBottom w:val="0"/>
                  <w:divBdr>
                    <w:top w:val="none" w:sz="0" w:space="0" w:color="auto"/>
                    <w:left w:val="none" w:sz="0" w:space="0" w:color="auto"/>
                    <w:bottom w:val="none" w:sz="0" w:space="0" w:color="auto"/>
                    <w:right w:val="none" w:sz="0" w:space="0" w:color="auto"/>
                  </w:divBdr>
                  <w:divsChild>
                    <w:div w:id="1440027863">
                      <w:marLeft w:val="0"/>
                      <w:marRight w:val="0"/>
                      <w:marTop w:val="0"/>
                      <w:marBottom w:val="0"/>
                      <w:divBdr>
                        <w:top w:val="none" w:sz="0" w:space="0" w:color="auto"/>
                        <w:left w:val="none" w:sz="0" w:space="0" w:color="auto"/>
                        <w:bottom w:val="none" w:sz="0" w:space="0" w:color="auto"/>
                        <w:right w:val="none" w:sz="0" w:space="0" w:color="auto"/>
                      </w:divBdr>
                    </w:div>
                    <w:div w:id="133302946">
                      <w:marLeft w:val="0"/>
                      <w:marRight w:val="0"/>
                      <w:marTop w:val="0"/>
                      <w:marBottom w:val="0"/>
                      <w:divBdr>
                        <w:top w:val="none" w:sz="0" w:space="0" w:color="auto"/>
                        <w:left w:val="none" w:sz="0" w:space="0" w:color="auto"/>
                        <w:bottom w:val="none" w:sz="0" w:space="0" w:color="auto"/>
                        <w:right w:val="none" w:sz="0" w:space="0" w:color="auto"/>
                      </w:divBdr>
                    </w:div>
                  </w:divsChild>
                </w:div>
                <w:div w:id="1021590473">
                  <w:marLeft w:val="0"/>
                  <w:marRight w:val="0"/>
                  <w:marTop w:val="0"/>
                  <w:marBottom w:val="0"/>
                  <w:divBdr>
                    <w:top w:val="none" w:sz="0" w:space="0" w:color="auto"/>
                    <w:left w:val="none" w:sz="0" w:space="0" w:color="auto"/>
                    <w:bottom w:val="none" w:sz="0" w:space="0" w:color="auto"/>
                    <w:right w:val="none" w:sz="0" w:space="0" w:color="auto"/>
                  </w:divBdr>
                  <w:divsChild>
                    <w:div w:id="369230162">
                      <w:marLeft w:val="0"/>
                      <w:marRight w:val="0"/>
                      <w:marTop w:val="0"/>
                      <w:marBottom w:val="0"/>
                      <w:divBdr>
                        <w:top w:val="none" w:sz="0" w:space="0" w:color="auto"/>
                        <w:left w:val="none" w:sz="0" w:space="0" w:color="auto"/>
                        <w:bottom w:val="none" w:sz="0" w:space="0" w:color="auto"/>
                        <w:right w:val="none" w:sz="0" w:space="0" w:color="auto"/>
                      </w:divBdr>
                      <w:divsChild>
                        <w:div w:id="16175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29115">
                  <w:marLeft w:val="0"/>
                  <w:marRight w:val="0"/>
                  <w:marTop w:val="0"/>
                  <w:marBottom w:val="0"/>
                  <w:divBdr>
                    <w:top w:val="none" w:sz="0" w:space="0" w:color="auto"/>
                    <w:left w:val="none" w:sz="0" w:space="0" w:color="auto"/>
                    <w:bottom w:val="none" w:sz="0" w:space="0" w:color="auto"/>
                    <w:right w:val="none" w:sz="0" w:space="0" w:color="auto"/>
                  </w:divBdr>
                  <w:divsChild>
                    <w:div w:id="971180829">
                      <w:marLeft w:val="0"/>
                      <w:marRight w:val="0"/>
                      <w:marTop w:val="0"/>
                      <w:marBottom w:val="0"/>
                      <w:divBdr>
                        <w:top w:val="none" w:sz="0" w:space="0" w:color="auto"/>
                        <w:left w:val="none" w:sz="0" w:space="0" w:color="auto"/>
                        <w:bottom w:val="none" w:sz="0" w:space="0" w:color="auto"/>
                        <w:right w:val="none" w:sz="0" w:space="0" w:color="auto"/>
                      </w:divBdr>
                    </w:div>
                  </w:divsChild>
                </w:div>
                <w:div w:id="796993917">
                  <w:marLeft w:val="0"/>
                  <w:marRight w:val="0"/>
                  <w:marTop w:val="0"/>
                  <w:marBottom w:val="0"/>
                  <w:divBdr>
                    <w:top w:val="none" w:sz="0" w:space="0" w:color="auto"/>
                    <w:left w:val="none" w:sz="0" w:space="0" w:color="auto"/>
                    <w:bottom w:val="none" w:sz="0" w:space="0" w:color="auto"/>
                    <w:right w:val="none" w:sz="0" w:space="0" w:color="auto"/>
                  </w:divBdr>
                  <w:divsChild>
                    <w:div w:id="1750272542">
                      <w:marLeft w:val="0"/>
                      <w:marRight w:val="0"/>
                      <w:marTop w:val="0"/>
                      <w:marBottom w:val="0"/>
                      <w:divBdr>
                        <w:top w:val="none" w:sz="0" w:space="0" w:color="auto"/>
                        <w:left w:val="none" w:sz="0" w:space="0" w:color="auto"/>
                        <w:bottom w:val="none" w:sz="0" w:space="0" w:color="auto"/>
                        <w:right w:val="none" w:sz="0" w:space="0" w:color="auto"/>
                      </w:divBdr>
                      <w:divsChild>
                        <w:div w:id="346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4216">
                  <w:marLeft w:val="0"/>
                  <w:marRight w:val="0"/>
                  <w:marTop w:val="0"/>
                  <w:marBottom w:val="0"/>
                  <w:divBdr>
                    <w:top w:val="none" w:sz="0" w:space="0" w:color="auto"/>
                    <w:left w:val="none" w:sz="0" w:space="0" w:color="auto"/>
                    <w:bottom w:val="none" w:sz="0" w:space="0" w:color="auto"/>
                    <w:right w:val="none" w:sz="0" w:space="0" w:color="auto"/>
                  </w:divBdr>
                  <w:divsChild>
                    <w:div w:id="932206786">
                      <w:marLeft w:val="0"/>
                      <w:marRight w:val="0"/>
                      <w:marTop w:val="0"/>
                      <w:marBottom w:val="0"/>
                      <w:divBdr>
                        <w:top w:val="none" w:sz="0" w:space="0" w:color="auto"/>
                        <w:left w:val="none" w:sz="0" w:space="0" w:color="auto"/>
                        <w:bottom w:val="none" w:sz="0" w:space="0" w:color="auto"/>
                        <w:right w:val="none" w:sz="0" w:space="0" w:color="auto"/>
                      </w:divBdr>
                    </w:div>
                  </w:divsChild>
                </w:div>
                <w:div w:id="783378298">
                  <w:marLeft w:val="0"/>
                  <w:marRight w:val="0"/>
                  <w:marTop w:val="0"/>
                  <w:marBottom w:val="0"/>
                  <w:divBdr>
                    <w:top w:val="none" w:sz="0" w:space="0" w:color="auto"/>
                    <w:left w:val="none" w:sz="0" w:space="0" w:color="auto"/>
                    <w:bottom w:val="none" w:sz="0" w:space="0" w:color="auto"/>
                    <w:right w:val="none" w:sz="0" w:space="0" w:color="auto"/>
                  </w:divBdr>
                  <w:divsChild>
                    <w:div w:id="1888713080">
                      <w:marLeft w:val="0"/>
                      <w:marRight w:val="0"/>
                      <w:marTop w:val="0"/>
                      <w:marBottom w:val="0"/>
                      <w:divBdr>
                        <w:top w:val="none" w:sz="0" w:space="0" w:color="auto"/>
                        <w:left w:val="none" w:sz="0" w:space="0" w:color="auto"/>
                        <w:bottom w:val="none" w:sz="0" w:space="0" w:color="auto"/>
                        <w:right w:val="none" w:sz="0" w:space="0" w:color="auto"/>
                      </w:divBdr>
                      <w:divsChild>
                        <w:div w:id="10510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89100">
                  <w:marLeft w:val="0"/>
                  <w:marRight w:val="0"/>
                  <w:marTop w:val="0"/>
                  <w:marBottom w:val="0"/>
                  <w:divBdr>
                    <w:top w:val="none" w:sz="0" w:space="0" w:color="auto"/>
                    <w:left w:val="none" w:sz="0" w:space="0" w:color="auto"/>
                    <w:bottom w:val="none" w:sz="0" w:space="0" w:color="auto"/>
                    <w:right w:val="none" w:sz="0" w:space="0" w:color="auto"/>
                  </w:divBdr>
                  <w:divsChild>
                    <w:div w:id="1620453773">
                      <w:marLeft w:val="0"/>
                      <w:marRight w:val="0"/>
                      <w:marTop w:val="0"/>
                      <w:marBottom w:val="0"/>
                      <w:divBdr>
                        <w:top w:val="none" w:sz="0" w:space="0" w:color="auto"/>
                        <w:left w:val="none" w:sz="0" w:space="0" w:color="auto"/>
                        <w:bottom w:val="none" w:sz="0" w:space="0" w:color="auto"/>
                        <w:right w:val="none" w:sz="0" w:space="0" w:color="auto"/>
                      </w:divBdr>
                      <w:divsChild>
                        <w:div w:id="1802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0650">
              <w:marLeft w:val="0"/>
              <w:marRight w:val="0"/>
              <w:marTop w:val="0"/>
              <w:marBottom w:val="0"/>
              <w:divBdr>
                <w:top w:val="none" w:sz="0" w:space="0" w:color="auto"/>
                <w:left w:val="none" w:sz="0" w:space="0" w:color="auto"/>
                <w:bottom w:val="none" w:sz="0" w:space="0" w:color="auto"/>
                <w:right w:val="none" w:sz="0" w:space="0" w:color="auto"/>
              </w:divBdr>
              <w:divsChild>
                <w:div w:id="523174839">
                  <w:marLeft w:val="0"/>
                  <w:marRight w:val="0"/>
                  <w:marTop w:val="0"/>
                  <w:marBottom w:val="0"/>
                  <w:divBdr>
                    <w:top w:val="none" w:sz="0" w:space="0" w:color="auto"/>
                    <w:left w:val="none" w:sz="0" w:space="0" w:color="auto"/>
                    <w:bottom w:val="none" w:sz="0" w:space="0" w:color="auto"/>
                    <w:right w:val="none" w:sz="0" w:space="0" w:color="auto"/>
                  </w:divBdr>
                  <w:divsChild>
                    <w:div w:id="1724866851">
                      <w:marLeft w:val="0"/>
                      <w:marRight w:val="0"/>
                      <w:marTop w:val="0"/>
                      <w:marBottom w:val="0"/>
                      <w:divBdr>
                        <w:top w:val="none" w:sz="0" w:space="0" w:color="auto"/>
                        <w:left w:val="none" w:sz="0" w:space="0" w:color="auto"/>
                        <w:bottom w:val="none" w:sz="0" w:space="0" w:color="auto"/>
                        <w:right w:val="none" w:sz="0" w:space="0" w:color="auto"/>
                      </w:divBdr>
                      <w:divsChild>
                        <w:div w:id="19957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27164">
          <w:marLeft w:val="0"/>
          <w:marRight w:val="0"/>
          <w:marTop w:val="0"/>
          <w:marBottom w:val="0"/>
          <w:divBdr>
            <w:top w:val="none" w:sz="0" w:space="0" w:color="auto"/>
            <w:left w:val="none" w:sz="0" w:space="0" w:color="auto"/>
            <w:bottom w:val="none" w:sz="0" w:space="0" w:color="auto"/>
            <w:right w:val="none" w:sz="0" w:space="0" w:color="auto"/>
          </w:divBdr>
          <w:divsChild>
            <w:div w:id="111752550">
              <w:marLeft w:val="0"/>
              <w:marRight w:val="0"/>
              <w:marTop w:val="0"/>
              <w:marBottom w:val="0"/>
              <w:divBdr>
                <w:top w:val="none" w:sz="0" w:space="0" w:color="auto"/>
                <w:left w:val="none" w:sz="0" w:space="0" w:color="auto"/>
                <w:bottom w:val="none" w:sz="0" w:space="0" w:color="auto"/>
                <w:right w:val="none" w:sz="0" w:space="0" w:color="auto"/>
              </w:divBdr>
              <w:divsChild>
                <w:div w:id="1243295767">
                  <w:marLeft w:val="0"/>
                  <w:marRight w:val="0"/>
                  <w:marTop w:val="0"/>
                  <w:marBottom w:val="0"/>
                  <w:divBdr>
                    <w:top w:val="none" w:sz="0" w:space="0" w:color="auto"/>
                    <w:left w:val="none" w:sz="0" w:space="0" w:color="auto"/>
                    <w:bottom w:val="none" w:sz="0" w:space="0" w:color="auto"/>
                    <w:right w:val="none" w:sz="0" w:space="0" w:color="auto"/>
                  </w:divBdr>
                  <w:divsChild>
                    <w:div w:id="1707487094">
                      <w:marLeft w:val="0"/>
                      <w:marRight w:val="0"/>
                      <w:marTop w:val="0"/>
                      <w:marBottom w:val="0"/>
                      <w:divBdr>
                        <w:top w:val="none" w:sz="0" w:space="0" w:color="auto"/>
                        <w:left w:val="none" w:sz="0" w:space="0" w:color="auto"/>
                        <w:bottom w:val="none" w:sz="0" w:space="0" w:color="auto"/>
                        <w:right w:val="none" w:sz="0" w:space="0" w:color="auto"/>
                      </w:divBdr>
                      <w:divsChild>
                        <w:div w:id="14351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6720">
              <w:marLeft w:val="0"/>
              <w:marRight w:val="0"/>
              <w:marTop w:val="0"/>
              <w:marBottom w:val="0"/>
              <w:divBdr>
                <w:top w:val="none" w:sz="0" w:space="0" w:color="auto"/>
                <w:left w:val="none" w:sz="0" w:space="0" w:color="auto"/>
                <w:bottom w:val="none" w:sz="0" w:space="0" w:color="auto"/>
                <w:right w:val="none" w:sz="0" w:space="0" w:color="auto"/>
              </w:divBdr>
              <w:divsChild>
                <w:div w:id="366178702">
                  <w:marLeft w:val="0"/>
                  <w:marRight w:val="0"/>
                  <w:marTop w:val="0"/>
                  <w:marBottom w:val="0"/>
                  <w:divBdr>
                    <w:top w:val="none" w:sz="0" w:space="0" w:color="auto"/>
                    <w:left w:val="none" w:sz="0" w:space="0" w:color="auto"/>
                    <w:bottom w:val="none" w:sz="0" w:space="0" w:color="auto"/>
                    <w:right w:val="none" w:sz="0" w:space="0" w:color="auto"/>
                  </w:divBdr>
                  <w:divsChild>
                    <w:div w:id="808474560">
                      <w:marLeft w:val="0"/>
                      <w:marRight w:val="0"/>
                      <w:marTop w:val="0"/>
                      <w:marBottom w:val="0"/>
                      <w:divBdr>
                        <w:top w:val="none" w:sz="0" w:space="0" w:color="auto"/>
                        <w:left w:val="none" w:sz="0" w:space="0" w:color="auto"/>
                        <w:bottom w:val="none" w:sz="0" w:space="0" w:color="auto"/>
                        <w:right w:val="none" w:sz="0" w:space="0" w:color="auto"/>
                      </w:divBdr>
                      <w:divsChild>
                        <w:div w:id="852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080">
                  <w:marLeft w:val="0"/>
                  <w:marRight w:val="0"/>
                  <w:marTop w:val="0"/>
                  <w:marBottom w:val="0"/>
                  <w:divBdr>
                    <w:top w:val="none" w:sz="0" w:space="0" w:color="auto"/>
                    <w:left w:val="none" w:sz="0" w:space="0" w:color="auto"/>
                    <w:bottom w:val="none" w:sz="0" w:space="0" w:color="auto"/>
                    <w:right w:val="none" w:sz="0" w:space="0" w:color="auto"/>
                  </w:divBdr>
                  <w:divsChild>
                    <w:div w:id="1762295068">
                      <w:marLeft w:val="0"/>
                      <w:marRight w:val="0"/>
                      <w:marTop w:val="0"/>
                      <w:marBottom w:val="0"/>
                      <w:divBdr>
                        <w:top w:val="none" w:sz="0" w:space="0" w:color="auto"/>
                        <w:left w:val="none" w:sz="0" w:space="0" w:color="auto"/>
                        <w:bottom w:val="none" w:sz="0" w:space="0" w:color="auto"/>
                        <w:right w:val="none" w:sz="0" w:space="0" w:color="auto"/>
                      </w:divBdr>
                      <w:divsChild>
                        <w:div w:id="18754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2811">
                  <w:marLeft w:val="0"/>
                  <w:marRight w:val="0"/>
                  <w:marTop w:val="0"/>
                  <w:marBottom w:val="0"/>
                  <w:divBdr>
                    <w:top w:val="none" w:sz="0" w:space="0" w:color="auto"/>
                    <w:left w:val="none" w:sz="0" w:space="0" w:color="auto"/>
                    <w:bottom w:val="none" w:sz="0" w:space="0" w:color="auto"/>
                    <w:right w:val="none" w:sz="0" w:space="0" w:color="auto"/>
                  </w:divBdr>
                  <w:divsChild>
                    <w:div w:id="927075625">
                      <w:marLeft w:val="0"/>
                      <w:marRight w:val="0"/>
                      <w:marTop w:val="0"/>
                      <w:marBottom w:val="0"/>
                      <w:divBdr>
                        <w:top w:val="none" w:sz="0" w:space="0" w:color="auto"/>
                        <w:left w:val="none" w:sz="0" w:space="0" w:color="auto"/>
                        <w:bottom w:val="none" w:sz="0" w:space="0" w:color="auto"/>
                        <w:right w:val="none" w:sz="0" w:space="0" w:color="auto"/>
                      </w:divBdr>
                    </w:div>
                    <w:div w:id="1739743559">
                      <w:marLeft w:val="0"/>
                      <w:marRight w:val="0"/>
                      <w:marTop w:val="0"/>
                      <w:marBottom w:val="0"/>
                      <w:divBdr>
                        <w:top w:val="none" w:sz="0" w:space="0" w:color="auto"/>
                        <w:left w:val="none" w:sz="0" w:space="0" w:color="auto"/>
                        <w:bottom w:val="none" w:sz="0" w:space="0" w:color="auto"/>
                        <w:right w:val="none" w:sz="0" w:space="0" w:color="auto"/>
                      </w:divBdr>
                    </w:div>
                    <w:div w:id="2005816559">
                      <w:marLeft w:val="0"/>
                      <w:marRight w:val="0"/>
                      <w:marTop w:val="0"/>
                      <w:marBottom w:val="0"/>
                      <w:divBdr>
                        <w:top w:val="none" w:sz="0" w:space="0" w:color="auto"/>
                        <w:left w:val="none" w:sz="0" w:space="0" w:color="auto"/>
                        <w:bottom w:val="none" w:sz="0" w:space="0" w:color="auto"/>
                        <w:right w:val="none" w:sz="0" w:space="0" w:color="auto"/>
                      </w:divBdr>
                    </w:div>
                  </w:divsChild>
                </w:div>
                <w:div w:id="354620389">
                  <w:marLeft w:val="0"/>
                  <w:marRight w:val="0"/>
                  <w:marTop w:val="0"/>
                  <w:marBottom w:val="0"/>
                  <w:divBdr>
                    <w:top w:val="none" w:sz="0" w:space="0" w:color="auto"/>
                    <w:left w:val="none" w:sz="0" w:space="0" w:color="auto"/>
                    <w:bottom w:val="none" w:sz="0" w:space="0" w:color="auto"/>
                    <w:right w:val="none" w:sz="0" w:space="0" w:color="auto"/>
                  </w:divBdr>
                  <w:divsChild>
                    <w:div w:id="1629167375">
                      <w:marLeft w:val="0"/>
                      <w:marRight w:val="0"/>
                      <w:marTop w:val="0"/>
                      <w:marBottom w:val="0"/>
                      <w:divBdr>
                        <w:top w:val="none" w:sz="0" w:space="0" w:color="auto"/>
                        <w:left w:val="none" w:sz="0" w:space="0" w:color="auto"/>
                        <w:bottom w:val="none" w:sz="0" w:space="0" w:color="auto"/>
                        <w:right w:val="none" w:sz="0" w:space="0" w:color="auto"/>
                      </w:divBdr>
                      <w:divsChild>
                        <w:div w:id="115374639">
                          <w:marLeft w:val="0"/>
                          <w:marRight w:val="0"/>
                          <w:marTop w:val="0"/>
                          <w:marBottom w:val="0"/>
                          <w:divBdr>
                            <w:top w:val="none" w:sz="0" w:space="0" w:color="auto"/>
                            <w:left w:val="none" w:sz="0" w:space="0" w:color="auto"/>
                            <w:bottom w:val="none" w:sz="0" w:space="0" w:color="auto"/>
                            <w:right w:val="none" w:sz="0" w:space="0" w:color="auto"/>
                          </w:divBdr>
                        </w:div>
                        <w:div w:id="352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5150">
                  <w:marLeft w:val="0"/>
                  <w:marRight w:val="0"/>
                  <w:marTop w:val="0"/>
                  <w:marBottom w:val="0"/>
                  <w:divBdr>
                    <w:top w:val="none" w:sz="0" w:space="0" w:color="auto"/>
                    <w:left w:val="none" w:sz="0" w:space="0" w:color="auto"/>
                    <w:bottom w:val="none" w:sz="0" w:space="0" w:color="auto"/>
                    <w:right w:val="none" w:sz="0" w:space="0" w:color="auto"/>
                  </w:divBdr>
                  <w:divsChild>
                    <w:div w:id="145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Newman</dc:creator>
  <cp:keywords/>
  <cp:lastModifiedBy>Microsoft Office User</cp:lastModifiedBy>
  <cp:revision>3</cp:revision>
  <cp:lastPrinted>2012-05-16T13:09:00Z</cp:lastPrinted>
  <dcterms:created xsi:type="dcterms:W3CDTF">2020-09-25T15:10:00Z</dcterms:created>
  <dcterms:modified xsi:type="dcterms:W3CDTF">2020-09-25T15:11:00Z</dcterms:modified>
</cp:coreProperties>
</file>